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845" w:rsidRPr="008820D0" w:rsidRDefault="008820D0" w:rsidP="008820D0">
      <w:pPr>
        <w:spacing w:after="0" w:line="240" w:lineRule="auto"/>
        <w:jc w:val="center"/>
        <w:rPr>
          <w:rFonts w:asciiTheme="majorBidi" w:hAnsiTheme="majorBidi" w:cstheme="majorBidi"/>
          <w:b/>
          <w:bCs/>
          <w:sz w:val="24"/>
          <w:szCs w:val="24"/>
        </w:rPr>
      </w:pPr>
      <w:r w:rsidRPr="008820D0">
        <w:rPr>
          <w:rFonts w:asciiTheme="majorBidi" w:hAnsiTheme="majorBidi" w:cstheme="majorBidi"/>
          <w:b/>
          <w:bCs/>
          <w:sz w:val="24"/>
          <w:szCs w:val="24"/>
        </w:rPr>
        <w:t>PENGEMBANGAN MEDIA POHON BACA UNTUK MENINGKATKAN KEMAMPUAN MEMBACA PERMULAAN ANAK KELOMPOK B</w:t>
      </w:r>
    </w:p>
    <w:p w:rsidR="008820D0" w:rsidRPr="008820D0" w:rsidRDefault="008820D0" w:rsidP="008820D0">
      <w:pPr>
        <w:spacing w:after="0" w:line="240" w:lineRule="auto"/>
        <w:jc w:val="center"/>
        <w:rPr>
          <w:rFonts w:asciiTheme="majorBidi" w:hAnsiTheme="majorBidi" w:cstheme="majorBidi"/>
          <w:b/>
          <w:bCs/>
          <w:sz w:val="24"/>
          <w:szCs w:val="24"/>
        </w:rPr>
      </w:pPr>
    </w:p>
    <w:p w:rsidR="008820D0" w:rsidRPr="00AF0D98" w:rsidRDefault="008820D0" w:rsidP="008820D0">
      <w:pPr>
        <w:spacing w:after="0" w:line="240" w:lineRule="auto"/>
        <w:jc w:val="center"/>
        <w:rPr>
          <w:rFonts w:asciiTheme="majorBidi" w:hAnsiTheme="majorBidi" w:cstheme="majorBidi"/>
          <w:b/>
          <w:bCs/>
          <w:sz w:val="24"/>
          <w:szCs w:val="24"/>
          <w:vertAlign w:val="superscript"/>
        </w:rPr>
      </w:pPr>
      <w:r>
        <w:rPr>
          <w:rFonts w:asciiTheme="majorBidi" w:hAnsiTheme="majorBidi" w:cstheme="majorBidi"/>
          <w:b/>
          <w:bCs/>
          <w:sz w:val="24"/>
          <w:szCs w:val="24"/>
        </w:rPr>
        <w:t>Sukma Sari Indah Fortuna</w:t>
      </w:r>
      <w:r w:rsidR="00AF0D98">
        <w:rPr>
          <w:rFonts w:asciiTheme="majorBidi" w:hAnsiTheme="majorBidi" w:cstheme="majorBidi"/>
          <w:b/>
          <w:bCs/>
          <w:sz w:val="24"/>
          <w:szCs w:val="24"/>
          <w:vertAlign w:val="superscript"/>
        </w:rPr>
        <w:t>1</w:t>
      </w:r>
      <w:r w:rsidR="00AF0D98">
        <w:rPr>
          <w:rFonts w:asciiTheme="majorBidi" w:hAnsiTheme="majorBidi" w:cstheme="majorBidi"/>
          <w:b/>
          <w:bCs/>
          <w:sz w:val="24"/>
          <w:szCs w:val="24"/>
        </w:rPr>
        <w:t>, Tawaduddin Nawafilaty</w:t>
      </w:r>
      <w:r w:rsidR="00AF0D98">
        <w:rPr>
          <w:rFonts w:asciiTheme="majorBidi" w:hAnsiTheme="majorBidi" w:cstheme="majorBidi"/>
          <w:b/>
          <w:bCs/>
          <w:sz w:val="24"/>
          <w:szCs w:val="24"/>
          <w:vertAlign w:val="superscript"/>
        </w:rPr>
        <w:t>2</w:t>
      </w:r>
      <w:r w:rsidR="00AF0D98">
        <w:rPr>
          <w:rFonts w:asciiTheme="majorBidi" w:hAnsiTheme="majorBidi" w:cstheme="majorBidi"/>
          <w:b/>
          <w:bCs/>
          <w:sz w:val="24"/>
          <w:szCs w:val="24"/>
        </w:rPr>
        <w:t>, Moh. Luthfillah</w:t>
      </w:r>
      <w:r w:rsidR="00AF0D98">
        <w:rPr>
          <w:rFonts w:asciiTheme="majorBidi" w:hAnsiTheme="majorBidi" w:cstheme="majorBidi"/>
          <w:b/>
          <w:bCs/>
          <w:sz w:val="24"/>
          <w:szCs w:val="24"/>
          <w:vertAlign w:val="superscript"/>
        </w:rPr>
        <w:t>3</w:t>
      </w:r>
    </w:p>
    <w:p w:rsidR="008820D0" w:rsidRDefault="00AF0D98" w:rsidP="008820D0">
      <w:pPr>
        <w:spacing w:after="0" w:line="240" w:lineRule="auto"/>
        <w:jc w:val="center"/>
        <w:rPr>
          <w:rFonts w:asciiTheme="majorBidi" w:hAnsiTheme="majorBidi" w:cstheme="majorBidi"/>
          <w:sz w:val="24"/>
          <w:szCs w:val="24"/>
        </w:rPr>
      </w:pPr>
      <w:r>
        <w:rPr>
          <w:rFonts w:asciiTheme="majorBidi" w:hAnsiTheme="majorBidi" w:cstheme="majorBidi"/>
          <w:sz w:val="24"/>
          <w:szCs w:val="24"/>
          <w:vertAlign w:val="superscript"/>
        </w:rPr>
        <w:t>1</w:t>
      </w:r>
      <w:r w:rsidR="008820D0">
        <w:rPr>
          <w:rFonts w:asciiTheme="majorBidi" w:hAnsiTheme="majorBidi" w:cstheme="majorBidi"/>
          <w:sz w:val="24"/>
          <w:szCs w:val="24"/>
        </w:rPr>
        <w:t>Universitas Islam Lamongan</w:t>
      </w:r>
      <w:r>
        <w:rPr>
          <w:rFonts w:asciiTheme="majorBidi" w:hAnsiTheme="majorBidi" w:cstheme="majorBidi"/>
          <w:sz w:val="24"/>
          <w:szCs w:val="24"/>
        </w:rPr>
        <w:t xml:space="preserve">, </w:t>
      </w:r>
      <w:r>
        <w:rPr>
          <w:rFonts w:asciiTheme="majorBidi" w:hAnsiTheme="majorBidi" w:cstheme="majorBidi"/>
          <w:sz w:val="24"/>
          <w:szCs w:val="24"/>
          <w:vertAlign w:val="superscript"/>
        </w:rPr>
        <w:t>2</w:t>
      </w:r>
      <w:r>
        <w:rPr>
          <w:rFonts w:asciiTheme="majorBidi" w:hAnsiTheme="majorBidi" w:cstheme="majorBidi"/>
          <w:sz w:val="24"/>
          <w:szCs w:val="24"/>
        </w:rPr>
        <w:t xml:space="preserve">Universitas Islam Lamongan, </w:t>
      </w:r>
      <w:r>
        <w:rPr>
          <w:rFonts w:asciiTheme="majorBidi" w:hAnsiTheme="majorBidi" w:cstheme="majorBidi"/>
          <w:sz w:val="24"/>
          <w:szCs w:val="24"/>
          <w:vertAlign w:val="superscript"/>
        </w:rPr>
        <w:t>3</w:t>
      </w:r>
      <w:r>
        <w:rPr>
          <w:rFonts w:asciiTheme="majorBidi" w:hAnsiTheme="majorBidi" w:cstheme="majorBidi"/>
          <w:sz w:val="24"/>
          <w:szCs w:val="24"/>
        </w:rPr>
        <w:t>Universitas Islam Lamongan</w:t>
      </w:r>
    </w:p>
    <w:p w:rsidR="008820D0" w:rsidRPr="0025668D" w:rsidRDefault="008820D0" w:rsidP="008820D0">
      <w:pPr>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e-mail: </w:t>
      </w:r>
      <w:hyperlink r:id="rId8" w:history="1">
        <w:r w:rsidR="00AF0D98" w:rsidRPr="006D662E">
          <w:rPr>
            <w:rStyle w:val="Hyperlink"/>
            <w:rFonts w:asciiTheme="majorBidi" w:hAnsiTheme="majorBidi" w:cstheme="majorBidi"/>
            <w:sz w:val="24"/>
            <w:szCs w:val="24"/>
            <w:vertAlign w:val="superscript"/>
          </w:rPr>
          <w:t>1</w:t>
        </w:r>
        <w:r w:rsidR="00AF0D98" w:rsidRPr="006D662E">
          <w:rPr>
            <w:rStyle w:val="Hyperlink"/>
            <w:rFonts w:asciiTheme="majorBidi" w:hAnsiTheme="majorBidi" w:cstheme="majorBidi"/>
            <w:sz w:val="24"/>
            <w:szCs w:val="24"/>
          </w:rPr>
          <w:t>indahfortuna1@gmail.com</w:t>
        </w:r>
      </w:hyperlink>
      <w:r w:rsidR="00AF0D98">
        <w:rPr>
          <w:rFonts w:asciiTheme="majorBidi" w:hAnsiTheme="majorBidi" w:cstheme="majorBidi"/>
          <w:sz w:val="24"/>
          <w:szCs w:val="24"/>
        </w:rPr>
        <w:t xml:space="preserve"> , </w:t>
      </w:r>
      <w:hyperlink r:id="rId9" w:history="1">
        <w:r w:rsidR="00AF0D98" w:rsidRPr="006D662E">
          <w:rPr>
            <w:rStyle w:val="Hyperlink"/>
            <w:rFonts w:asciiTheme="majorBidi" w:hAnsiTheme="majorBidi" w:cstheme="majorBidi"/>
            <w:sz w:val="24"/>
            <w:szCs w:val="24"/>
            <w:vertAlign w:val="superscript"/>
          </w:rPr>
          <w:t>2</w:t>
        </w:r>
        <w:r w:rsidR="00AF0D98" w:rsidRPr="006D662E">
          <w:rPr>
            <w:rStyle w:val="Hyperlink"/>
            <w:rFonts w:asciiTheme="majorBidi" w:hAnsiTheme="majorBidi" w:cstheme="majorBidi"/>
            <w:sz w:val="24"/>
            <w:szCs w:val="24"/>
          </w:rPr>
          <w:t>dina.filaty@unisla.ac.id</w:t>
        </w:r>
      </w:hyperlink>
      <w:r w:rsidR="0025668D">
        <w:rPr>
          <w:rFonts w:asciiTheme="majorBidi" w:hAnsiTheme="majorBidi" w:cstheme="majorBidi"/>
          <w:sz w:val="24"/>
          <w:szCs w:val="24"/>
        </w:rPr>
        <w:t xml:space="preserve"> , </w:t>
      </w:r>
      <w:hyperlink r:id="rId10" w:history="1">
        <w:r w:rsidR="0025668D" w:rsidRPr="006D662E">
          <w:rPr>
            <w:rStyle w:val="Hyperlink"/>
            <w:rFonts w:asciiTheme="majorBidi" w:hAnsiTheme="majorBidi" w:cstheme="majorBidi"/>
            <w:sz w:val="24"/>
            <w:szCs w:val="24"/>
            <w:vertAlign w:val="superscript"/>
          </w:rPr>
          <w:t>3</w:t>
        </w:r>
        <w:r w:rsidR="0025668D" w:rsidRPr="006D662E">
          <w:rPr>
            <w:rStyle w:val="Hyperlink"/>
            <w:rFonts w:asciiTheme="majorBidi" w:hAnsiTheme="majorBidi" w:cstheme="majorBidi"/>
            <w:sz w:val="24"/>
            <w:szCs w:val="24"/>
          </w:rPr>
          <w:t>mluthfillah@unisla.ac.id</w:t>
        </w:r>
      </w:hyperlink>
      <w:r w:rsidR="0025668D">
        <w:rPr>
          <w:rFonts w:asciiTheme="majorBidi" w:hAnsiTheme="majorBidi" w:cstheme="majorBidi"/>
          <w:sz w:val="24"/>
          <w:szCs w:val="24"/>
        </w:rPr>
        <w:t xml:space="preserve"> </w:t>
      </w:r>
    </w:p>
    <w:p w:rsidR="008820D0" w:rsidRDefault="008820D0" w:rsidP="008820D0">
      <w:pPr>
        <w:spacing w:after="0" w:line="240" w:lineRule="auto"/>
        <w:jc w:val="center"/>
        <w:rPr>
          <w:rFonts w:asciiTheme="majorBidi" w:hAnsiTheme="majorBidi" w:cstheme="majorBidi"/>
          <w:sz w:val="24"/>
          <w:szCs w:val="24"/>
        </w:rPr>
      </w:pPr>
    </w:p>
    <w:p w:rsidR="008820D0" w:rsidRDefault="008820D0" w:rsidP="008820D0">
      <w:pPr>
        <w:spacing w:after="0" w:line="240" w:lineRule="auto"/>
        <w:jc w:val="center"/>
        <w:rPr>
          <w:rFonts w:asciiTheme="majorBidi" w:hAnsiTheme="majorBidi" w:cstheme="majorBidi"/>
          <w:sz w:val="24"/>
          <w:szCs w:val="24"/>
        </w:rPr>
      </w:pPr>
    </w:p>
    <w:p w:rsidR="00766155" w:rsidRPr="00766155" w:rsidRDefault="00766155" w:rsidP="00766155">
      <w:pPr>
        <w:spacing w:after="0" w:line="240" w:lineRule="auto"/>
        <w:jc w:val="both"/>
        <w:rPr>
          <w:rFonts w:asciiTheme="majorBidi" w:hAnsiTheme="majorBidi" w:cstheme="majorBidi"/>
          <w:i/>
          <w:iCs/>
          <w:sz w:val="24"/>
          <w:szCs w:val="24"/>
        </w:rPr>
      </w:pPr>
      <w:r>
        <w:rPr>
          <w:rFonts w:asciiTheme="majorBidi" w:hAnsiTheme="majorBidi" w:cstheme="majorBidi"/>
          <w:b/>
          <w:bCs/>
          <w:i/>
          <w:iCs/>
          <w:sz w:val="24"/>
          <w:szCs w:val="24"/>
        </w:rPr>
        <w:t xml:space="preserve">Abstract: </w:t>
      </w:r>
      <w:r w:rsidRPr="00766155">
        <w:rPr>
          <w:rFonts w:asciiTheme="majorBidi" w:hAnsiTheme="majorBidi" w:cstheme="majorBidi"/>
          <w:i/>
          <w:iCs/>
          <w:sz w:val="24"/>
          <w:szCs w:val="24"/>
        </w:rPr>
        <w:t>This research is motivated by the low pre-reading ability of group B children in TK Muslimat NU 117 Al-Hidayah wich is caused by the lack of media. This studi aims to produce a product in the form of reading tree media that is suitable for use in pre-reading learning for group B children. The research steps taken following the Brog &amp; Gall model. The results of the validation of media/design experts obtained a percentage of 93.75%, material/language experts 83.33% and practitioner experts 93.75%. the results of individual testing obtained a percentage of 97.36%, small group testing obtained percentage of 98.53% and field testing obtained a percentage of 99.34%. all validation and testing percentage gains are in the “valid and no need for revision” category, so it can be concluded that the reading tree media for the pre-reading ability of chidren in group B TK Muslimat NU 117 Al-Hidayah Serah Panceng Gresik is “suitable” for use in pre-reading learning.</w:t>
      </w:r>
    </w:p>
    <w:p w:rsidR="00766155" w:rsidRPr="00766155" w:rsidRDefault="00766155" w:rsidP="00766155">
      <w:pPr>
        <w:spacing w:after="0" w:line="240" w:lineRule="auto"/>
        <w:jc w:val="both"/>
        <w:rPr>
          <w:rFonts w:asciiTheme="majorBidi" w:hAnsiTheme="majorBidi" w:cstheme="majorBidi"/>
          <w:i/>
          <w:iCs/>
          <w:sz w:val="24"/>
          <w:szCs w:val="24"/>
        </w:rPr>
      </w:pPr>
      <w:r w:rsidRPr="00766155">
        <w:rPr>
          <w:rFonts w:asciiTheme="majorBidi" w:hAnsiTheme="majorBidi" w:cstheme="majorBidi"/>
          <w:b/>
          <w:bCs/>
          <w:i/>
          <w:iCs/>
          <w:sz w:val="24"/>
          <w:szCs w:val="24"/>
        </w:rPr>
        <w:t xml:space="preserve">Keywoards: </w:t>
      </w:r>
      <w:r w:rsidRPr="00766155">
        <w:rPr>
          <w:rFonts w:asciiTheme="majorBidi" w:hAnsiTheme="majorBidi" w:cstheme="majorBidi"/>
          <w:i/>
          <w:iCs/>
          <w:sz w:val="24"/>
          <w:szCs w:val="24"/>
        </w:rPr>
        <w:t>Reading Tre</w:t>
      </w:r>
      <w:r w:rsidR="00FA3758">
        <w:rPr>
          <w:rFonts w:asciiTheme="majorBidi" w:hAnsiTheme="majorBidi" w:cstheme="majorBidi"/>
          <w:i/>
          <w:iCs/>
          <w:sz w:val="24"/>
          <w:szCs w:val="24"/>
        </w:rPr>
        <w:t>e, Pre-Reading</w:t>
      </w:r>
    </w:p>
    <w:p w:rsidR="008820D0" w:rsidRDefault="008820D0" w:rsidP="00766155">
      <w:pPr>
        <w:spacing w:after="0" w:line="240" w:lineRule="auto"/>
        <w:jc w:val="both"/>
        <w:rPr>
          <w:rFonts w:asciiTheme="majorBidi" w:hAnsiTheme="majorBidi" w:cstheme="majorBidi"/>
          <w:sz w:val="24"/>
          <w:szCs w:val="24"/>
        </w:rPr>
      </w:pPr>
    </w:p>
    <w:p w:rsidR="00766155" w:rsidRDefault="00766155" w:rsidP="00766155">
      <w:pPr>
        <w:pStyle w:val="ListParagraph"/>
        <w:numPr>
          <w:ilvl w:val="0"/>
          <w:numId w:val="1"/>
        </w:numPr>
        <w:spacing w:after="0" w:line="276" w:lineRule="auto"/>
        <w:jc w:val="both"/>
        <w:rPr>
          <w:rFonts w:asciiTheme="majorBidi" w:hAnsiTheme="majorBidi" w:cstheme="majorBidi"/>
          <w:b/>
          <w:bCs/>
          <w:sz w:val="24"/>
          <w:szCs w:val="24"/>
        </w:rPr>
      </w:pPr>
      <w:r>
        <w:rPr>
          <w:rFonts w:asciiTheme="majorBidi" w:hAnsiTheme="majorBidi" w:cstheme="majorBidi"/>
          <w:b/>
          <w:bCs/>
          <w:sz w:val="24"/>
          <w:szCs w:val="24"/>
        </w:rPr>
        <w:t>Pendahuluan</w:t>
      </w:r>
    </w:p>
    <w:p w:rsidR="009B14DA" w:rsidRDefault="00766155" w:rsidP="009B14DA">
      <w:pPr>
        <w:pStyle w:val="ListParagraph"/>
        <w:spacing w:after="0" w:line="276" w:lineRule="auto"/>
        <w:ind w:left="360"/>
        <w:jc w:val="both"/>
        <w:rPr>
          <w:rFonts w:asciiTheme="majorBidi" w:hAnsiTheme="majorBidi" w:cstheme="majorBidi"/>
          <w:sz w:val="24"/>
          <w:szCs w:val="24"/>
        </w:rPr>
      </w:pPr>
      <w:r>
        <w:rPr>
          <w:rFonts w:asciiTheme="majorBidi" w:hAnsiTheme="majorBidi" w:cstheme="majorBidi"/>
          <w:sz w:val="24"/>
          <w:szCs w:val="24"/>
        </w:rPr>
        <w:tab/>
      </w:r>
      <w:r w:rsidRPr="00B029E2">
        <w:rPr>
          <w:rFonts w:asciiTheme="majorBidi" w:hAnsiTheme="majorBidi" w:cstheme="majorBidi"/>
          <w:sz w:val="24"/>
          <w:szCs w:val="24"/>
        </w:rPr>
        <w:t>Pendidikan anak usia dini merupakan pendidikan awal yang digunakan untuk memberikan dasar bagi pertumbuhan dan perkembangan anak. Menurut Suyadi, pendidikan anak usia dini merupakan pendidikan yang dilaksanakan dengan tujuan untuk memberikam fasilitas terhadap pertumbuhan dan perkembangan anak secara menyeluruh atau menekankan pada pengembangan seluruh aspek kepribadian anak.</w:t>
      </w:r>
      <w:r w:rsidRPr="00B029E2">
        <w:rPr>
          <w:rStyle w:val="FootnoteReference"/>
          <w:rFonts w:asciiTheme="majorBidi" w:hAnsiTheme="majorBidi" w:cstheme="majorBidi"/>
          <w:sz w:val="24"/>
          <w:szCs w:val="24"/>
        </w:rPr>
        <w:footnoteReference w:id="1"/>
      </w:r>
    </w:p>
    <w:p w:rsidR="00766155" w:rsidRPr="00B029E2" w:rsidRDefault="009B14DA" w:rsidP="009B14DA">
      <w:pPr>
        <w:pStyle w:val="ListParagraph"/>
        <w:spacing w:after="0" w:line="276" w:lineRule="auto"/>
        <w:ind w:left="360"/>
        <w:jc w:val="both"/>
        <w:rPr>
          <w:rFonts w:asciiTheme="majorBidi" w:hAnsiTheme="majorBidi" w:cstheme="majorBidi"/>
          <w:sz w:val="24"/>
          <w:szCs w:val="24"/>
        </w:rPr>
      </w:pPr>
      <w:r>
        <w:rPr>
          <w:rFonts w:asciiTheme="majorBidi" w:hAnsiTheme="majorBidi" w:cstheme="majorBidi"/>
          <w:sz w:val="24"/>
          <w:szCs w:val="24"/>
        </w:rPr>
        <w:tab/>
      </w:r>
      <w:r w:rsidR="00766155" w:rsidRPr="00B029E2">
        <w:rPr>
          <w:rFonts w:asciiTheme="majorBidi" w:hAnsiTheme="majorBidi" w:cstheme="majorBidi"/>
          <w:sz w:val="24"/>
          <w:szCs w:val="24"/>
        </w:rPr>
        <w:t>Pendidikan anak usia dini merupakan suatu upaya pembinaan yang ditujukan kepada anak usia lahir sampai dengan 6 tahun yang dilaksanakan melalui pemberian rangsangan pendidikan untuk membantu pertumbuhan dan perkembangan jasmani dan rohani agar anak memiliki kesiapan dalam memasuki pendidikan selanjutnya.</w:t>
      </w:r>
      <w:r w:rsidR="00766155" w:rsidRPr="00B029E2">
        <w:rPr>
          <w:rStyle w:val="FootnoteReference"/>
          <w:rFonts w:asciiTheme="majorBidi" w:hAnsiTheme="majorBidi" w:cstheme="majorBidi"/>
          <w:sz w:val="24"/>
          <w:szCs w:val="24"/>
        </w:rPr>
        <w:footnoteReference w:id="2"/>
      </w:r>
    </w:p>
    <w:p w:rsidR="00766155" w:rsidRPr="00766155" w:rsidRDefault="009B14DA" w:rsidP="009B14DA">
      <w:pPr>
        <w:pStyle w:val="ListParagraph"/>
        <w:spacing w:after="0" w:line="276" w:lineRule="auto"/>
        <w:ind w:left="360"/>
        <w:jc w:val="both"/>
        <w:rPr>
          <w:rFonts w:asciiTheme="majorBidi" w:hAnsiTheme="majorBidi" w:cstheme="majorBidi"/>
          <w:sz w:val="24"/>
          <w:szCs w:val="24"/>
        </w:rPr>
      </w:pPr>
      <w:r>
        <w:rPr>
          <w:rFonts w:asciiTheme="majorBidi" w:hAnsiTheme="majorBidi" w:cstheme="majorBidi"/>
          <w:sz w:val="24"/>
          <w:szCs w:val="24"/>
        </w:rPr>
        <w:tab/>
      </w:r>
      <w:r w:rsidR="00766155" w:rsidRPr="00766155">
        <w:rPr>
          <w:rFonts w:asciiTheme="majorBidi" w:hAnsiTheme="majorBidi" w:cstheme="majorBidi"/>
          <w:sz w:val="24"/>
          <w:szCs w:val="24"/>
        </w:rPr>
        <w:t xml:space="preserve">Dengan kata lain, tugas utama dari lembaga Pendidikan Anak Usia Dini adalah memberikan stimulasi terhadap aspek-aspek perkembangan anak dengan tujuan agar anak dapat mempersiapkan diri serta memiliki sikap dan keterampilan yang digunakan sebagai bekal menuju jenjang pendidikan yang lebih tinggi. Aspek </w:t>
      </w:r>
      <w:r w:rsidR="00766155" w:rsidRPr="00766155">
        <w:rPr>
          <w:rFonts w:asciiTheme="majorBidi" w:hAnsiTheme="majorBidi" w:cstheme="majorBidi"/>
          <w:sz w:val="24"/>
          <w:szCs w:val="24"/>
        </w:rPr>
        <w:lastRenderedPageBreak/>
        <w:t>perkembangan tersebut meliputi aspek nilai agama dan moral, kognitif, fisik motorik, sosial emosional, seni, dan bahasa.</w:t>
      </w:r>
    </w:p>
    <w:p w:rsidR="00766155" w:rsidRPr="00766155" w:rsidRDefault="009B14DA" w:rsidP="009B14DA">
      <w:pPr>
        <w:pStyle w:val="ListParagraph"/>
        <w:spacing w:after="0" w:line="276" w:lineRule="auto"/>
        <w:ind w:left="360"/>
        <w:jc w:val="both"/>
        <w:rPr>
          <w:rFonts w:asciiTheme="majorBidi" w:hAnsiTheme="majorBidi" w:cstheme="majorBidi"/>
          <w:sz w:val="24"/>
          <w:szCs w:val="24"/>
        </w:rPr>
      </w:pPr>
      <w:r>
        <w:rPr>
          <w:rFonts w:asciiTheme="majorBidi" w:hAnsiTheme="majorBidi" w:cstheme="majorBidi"/>
          <w:sz w:val="24"/>
          <w:szCs w:val="24"/>
        </w:rPr>
        <w:tab/>
      </w:r>
      <w:r w:rsidR="00766155" w:rsidRPr="00766155">
        <w:rPr>
          <w:rFonts w:asciiTheme="majorBidi" w:hAnsiTheme="majorBidi" w:cstheme="majorBidi"/>
          <w:sz w:val="24"/>
          <w:szCs w:val="24"/>
        </w:rPr>
        <w:t>Bahasa merupakan suatu bentuk komunikasi baik secara lisan maupun tulisan atau isyarat berdasarkan sistem dari beberapa simbol.</w:t>
      </w:r>
      <w:r w:rsidR="00766155">
        <w:rPr>
          <w:rStyle w:val="FootnoteReference"/>
          <w:rFonts w:asciiTheme="majorBidi" w:hAnsiTheme="majorBidi" w:cstheme="majorBidi"/>
          <w:sz w:val="24"/>
          <w:szCs w:val="24"/>
        </w:rPr>
        <w:footnoteReference w:id="3"/>
      </w:r>
      <w:r w:rsidR="00766155" w:rsidRPr="00766155">
        <w:rPr>
          <w:rFonts w:asciiTheme="majorBidi" w:hAnsiTheme="majorBidi" w:cstheme="majorBidi"/>
          <w:sz w:val="24"/>
          <w:szCs w:val="24"/>
        </w:rPr>
        <w:t xml:space="preserve"> Bahasa dikelompokkan menjadi 3 yaitu bahasa ekspresif yang meliputi kemampuan berbicara dan mengekspresikan diri, bahasa reseptif yang meliputi kemampuan menyimak dan mengikuti petunjuk yang diberikan, dan bahasa simbolik yang meliputi kemampuan untuk mengenal simbol seperti mengetahui namanya, nama tempat, dan huruf depan kata atau benda.</w:t>
      </w:r>
      <w:r w:rsidR="00766155" w:rsidRPr="00B029E2">
        <w:rPr>
          <w:rStyle w:val="FootnoteReference"/>
          <w:rFonts w:asciiTheme="majorBidi" w:hAnsiTheme="majorBidi" w:cstheme="majorBidi"/>
          <w:sz w:val="24"/>
          <w:szCs w:val="24"/>
        </w:rPr>
        <w:footnoteReference w:id="4"/>
      </w:r>
      <w:r w:rsidR="00766155" w:rsidRPr="00766155">
        <w:rPr>
          <w:rFonts w:asciiTheme="majorBidi" w:hAnsiTheme="majorBidi" w:cstheme="majorBidi"/>
          <w:sz w:val="24"/>
          <w:szCs w:val="24"/>
        </w:rPr>
        <w:t xml:space="preserve"> Bahasa simbolik yang di dalamnya meliputi unsur keaksaraan termasuk dalam aktivitas membaca.</w:t>
      </w:r>
    </w:p>
    <w:p w:rsidR="00766155" w:rsidRPr="00766155" w:rsidRDefault="009B14DA" w:rsidP="009B14DA">
      <w:pPr>
        <w:pStyle w:val="ListParagraph"/>
        <w:spacing w:after="0" w:line="276" w:lineRule="auto"/>
        <w:ind w:left="360"/>
        <w:jc w:val="both"/>
        <w:rPr>
          <w:rFonts w:asciiTheme="majorBidi" w:hAnsiTheme="majorBidi" w:cstheme="majorBidi"/>
          <w:sz w:val="24"/>
          <w:szCs w:val="24"/>
        </w:rPr>
      </w:pPr>
      <w:r>
        <w:rPr>
          <w:rFonts w:asciiTheme="majorBidi" w:hAnsiTheme="majorBidi" w:cstheme="majorBidi"/>
          <w:sz w:val="24"/>
          <w:szCs w:val="24"/>
        </w:rPr>
        <w:tab/>
      </w:r>
      <w:r w:rsidR="00766155" w:rsidRPr="00534C93">
        <w:rPr>
          <w:rFonts w:asciiTheme="majorBidi" w:hAnsiTheme="majorBidi" w:cstheme="majorBidi"/>
          <w:sz w:val="24"/>
          <w:szCs w:val="24"/>
        </w:rPr>
        <w:t>Banyak orang tua khawatir anak belum dapat membaca dengan lanc</w:t>
      </w:r>
      <w:r w:rsidRPr="00534C93">
        <w:rPr>
          <w:rFonts w:asciiTheme="majorBidi" w:hAnsiTheme="majorBidi" w:cstheme="majorBidi"/>
          <w:sz w:val="24"/>
          <w:szCs w:val="24"/>
        </w:rPr>
        <w:t>ar ketika memasuki SD</w:t>
      </w:r>
      <w:r w:rsidR="00766155" w:rsidRPr="00534C93">
        <w:rPr>
          <w:rFonts w:asciiTheme="majorBidi" w:hAnsiTheme="majorBidi" w:cstheme="majorBidi"/>
          <w:sz w:val="24"/>
          <w:szCs w:val="24"/>
        </w:rPr>
        <w:t xml:space="preserve"> disebabkan oleh lembaga yang menjadikan Calistung sebagai syarat masuk. Padahal, hanya 36,25% Sekolah Dasar yang memberikan syarat anak bisa membaca, namun 82,5% guru mengungkapkan alasan mengadakan pembelajaran membaca karena tuntutan orang tua.</w:t>
      </w:r>
      <w:r w:rsidR="00766155" w:rsidRPr="00534C93">
        <w:rPr>
          <w:rStyle w:val="FootnoteReference"/>
          <w:rFonts w:asciiTheme="majorBidi" w:hAnsiTheme="majorBidi" w:cstheme="majorBidi"/>
          <w:sz w:val="24"/>
          <w:szCs w:val="24"/>
        </w:rPr>
        <w:footnoteReference w:id="5"/>
      </w:r>
      <w:r w:rsidR="00766155" w:rsidRPr="00534C93">
        <w:rPr>
          <w:rFonts w:asciiTheme="majorBidi" w:hAnsiTheme="majorBidi" w:cstheme="majorBidi"/>
          <w:sz w:val="24"/>
          <w:szCs w:val="24"/>
        </w:rPr>
        <w:t xml:space="preserve"> </w:t>
      </w:r>
      <w:r w:rsidRPr="00534C93">
        <w:rPr>
          <w:rFonts w:asciiTheme="majorBidi" w:hAnsiTheme="majorBidi" w:cstheme="majorBidi"/>
          <w:sz w:val="24"/>
          <w:szCs w:val="24"/>
        </w:rPr>
        <w:t>B</w:t>
      </w:r>
      <w:r w:rsidR="00766155" w:rsidRPr="00534C93">
        <w:rPr>
          <w:rFonts w:asciiTheme="majorBidi" w:hAnsiTheme="majorBidi" w:cstheme="majorBidi"/>
          <w:sz w:val="24"/>
          <w:szCs w:val="24"/>
        </w:rPr>
        <w:t>anyak orang tua yang bersikeras agar anak bisa membaca sejak usia dini, karena menurut mereka kemampuan ini  merupakan suatu hal yang patut dibanggakan bahkan jaminan paling p</w:t>
      </w:r>
      <w:r w:rsidR="00534C93" w:rsidRPr="00534C93">
        <w:rPr>
          <w:rFonts w:asciiTheme="majorBidi" w:hAnsiTheme="majorBidi" w:cstheme="majorBidi"/>
          <w:sz w:val="24"/>
          <w:szCs w:val="24"/>
        </w:rPr>
        <w:t>enting untuk masuk ke jenjang SD</w:t>
      </w:r>
      <w:r w:rsidR="00766155" w:rsidRPr="00534C93">
        <w:rPr>
          <w:rFonts w:asciiTheme="majorBidi" w:hAnsiTheme="majorBidi" w:cstheme="majorBidi"/>
          <w:sz w:val="24"/>
          <w:szCs w:val="24"/>
        </w:rPr>
        <w:t>.</w:t>
      </w:r>
      <w:r w:rsidR="00766155" w:rsidRPr="00534C93">
        <w:rPr>
          <w:rStyle w:val="FootnoteReference"/>
          <w:rFonts w:asciiTheme="majorBidi" w:hAnsiTheme="majorBidi" w:cstheme="majorBidi"/>
          <w:sz w:val="24"/>
          <w:szCs w:val="24"/>
        </w:rPr>
        <w:footnoteReference w:id="6"/>
      </w:r>
      <w:r w:rsidR="00766155" w:rsidRPr="00534C93">
        <w:rPr>
          <w:rFonts w:asciiTheme="majorBidi" w:hAnsiTheme="majorBidi" w:cstheme="majorBidi"/>
          <w:sz w:val="24"/>
          <w:szCs w:val="24"/>
        </w:rPr>
        <w:t xml:space="preserve"> Untuk itu, mau tak mau guru TK harus mengajarkan membaca pada anak.</w:t>
      </w:r>
    </w:p>
    <w:p w:rsidR="00766155" w:rsidRPr="00766155" w:rsidRDefault="009B14DA" w:rsidP="009B14DA">
      <w:pPr>
        <w:pStyle w:val="ListParagraph"/>
        <w:spacing w:after="0" w:line="276" w:lineRule="auto"/>
        <w:ind w:left="360"/>
        <w:jc w:val="both"/>
        <w:rPr>
          <w:rFonts w:asciiTheme="majorBidi" w:hAnsiTheme="majorBidi" w:cstheme="majorBidi"/>
          <w:sz w:val="24"/>
          <w:szCs w:val="24"/>
        </w:rPr>
      </w:pPr>
      <w:r>
        <w:rPr>
          <w:rFonts w:asciiTheme="majorBidi" w:hAnsiTheme="majorBidi" w:cstheme="majorBidi"/>
          <w:sz w:val="24"/>
          <w:szCs w:val="24"/>
        </w:rPr>
        <w:tab/>
      </w:r>
      <w:r w:rsidR="00766155" w:rsidRPr="00766155">
        <w:rPr>
          <w:rFonts w:asciiTheme="majorBidi" w:hAnsiTheme="majorBidi" w:cstheme="majorBidi"/>
          <w:sz w:val="24"/>
          <w:szCs w:val="24"/>
        </w:rPr>
        <w:t>Membaca pada anak masih menuai pro dan kontra dikalangan pendidik, orang tua dan pemerhati Pendidikan anak usia dini. Pemerintah sendiri tetap konsisten melarang pembelajaran membaca meskipun untuk anak kelompok B yang akan menuju jenjang Sekolah Dasar. Larangan ini didukung oleh pendapat Ki Hajar Dewantara bahwa pembelajaran yang bersifat intelektualisme seperti membaca kurang sesuai dengan asas pendidikan anak usia dini.</w:t>
      </w:r>
      <w:r w:rsidR="00766155" w:rsidRPr="00B029E2">
        <w:rPr>
          <w:rStyle w:val="FootnoteReference"/>
          <w:rFonts w:asciiTheme="majorBidi" w:hAnsiTheme="majorBidi" w:cstheme="majorBidi"/>
          <w:sz w:val="24"/>
          <w:szCs w:val="24"/>
        </w:rPr>
        <w:footnoteReference w:id="7"/>
      </w:r>
      <w:r w:rsidR="00766155" w:rsidRPr="00766155">
        <w:rPr>
          <w:rFonts w:asciiTheme="majorBidi" w:hAnsiTheme="majorBidi" w:cstheme="majorBidi"/>
          <w:sz w:val="24"/>
          <w:szCs w:val="24"/>
        </w:rPr>
        <w:t xml:space="preserve"> Disisi lain, Morisson menyebutkan bahwa selain ilmu pengetahuan alam, sosial dan seni, pengalaman akademik seperti membaca, menulis dan berhitung sangat penting diajarkan sejak usia dini.</w:t>
      </w:r>
      <w:r w:rsidR="00766155" w:rsidRPr="00B029E2">
        <w:rPr>
          <w:rStyle w:val="FootnoteReference"/>
          <w:rFonts w:asciiTheme="majorBidi" w:hAnsiTheme="majorBidi" w:cstheme="majorBidi"/>
          <w:sz w:val="24"/>
          <w:szCs w:val="24"/>
        </w:rPr>
        <w:footnoteReference w:id="8"/>
      </w:r>
    </w:p>
    <w:p w:rsidR="00766155" w:rsidRPr="00766155" w:rsidRDefault="009B14DA" w:rsidP="009B14DA">
      <w:pPr>
        <w:pStyle w:val="ListParagraph"/>
        <w:spacing w:after="0" w:line="276" w:lineRule="auto"/>
        <w:ind w:left="360"/>
        <w:jc w:val="both"/>
        <w:rPr>
          <w:rFonts w:asciiTheme="majorBidi" w:hAnsiTheme="majorBidi" w:cstheme="majorBidi"/>
          <w:sz w:val="24"/>
          <w:szCs w:val="24"/>
        </w:rPr>
      </w:pPr>
      <w:r>
        <w:rPr>
          <w:rFonts w:asciiTheme="majorBidi" w:hAnsiTheme="majorBidi" w:cstheme="majorBidi"/>
          <w:sz w:val="24"/>
          <w:szCs w:val="24"/>
        </w:rPr>
        <w:tab/>
      </w:r>
      <w:r w:rsidR="00766155" w:rsidRPr="00766155">
        <w:rPr>
          <w:rFonts w:asciiTheme="majorBidi" w:hAnsiTheme="majorBidi" w:cstheme="majorBidi"/>
          <w:sz w:val="24"/>
          <w:szCs w:val="24"/>
        </w:rPr>
        <w:t xml:space="preserve">Anak yang diajarkan membaca seperti anak yang telah berusia 7 tahun ke atas akan kehilangan gairah untuk belajar karena menganggap bahwa membaca </w:t>
      </w:r>
      <w:r w:rsidR="00766155" w:rsidRPr="00766155">
        <w:rPr>
          <w:rFonts w:asciiTheme="majorBidi" w:hAnsiTheme="majorBidi" w:cstheme="majorBidi"/>
          <w:sz w:val="24"/>
          <w:szCs w:val="24"/>
        </w:rPr>
        <w:lastRenderedPageBreak/>
        <w:t>merupakan kegiatan yang membosankan dan menegangkang.</w:t>
      </w:r>
      <w:r w:rsidR="00766155">
        <w:rPr>
          <w:rStyle w:val="FootnoteReference"/>
          <w:rFonts w:asciiTheme="majorBidi" w:hAnsiTheme="majorBidi" w:cstheme="majorBidi"/>
          <w:sz w:val="24"/>
          <w:szCs w:val="24"/>
        </w:rPr>
        <w:footnoteReference w:id="9"/>
      </w:r>
      <w:r w:rsidR="00766155" w:rsidRPr="00766155">
        <w:rPr>
          <w:rFonts w:asciiTheme="majorBidi" w:hAnsiTheme="majorBidi" w:cstheme="majorBidi"/>
          <w:sz w:val="24"/>
          <w:szCs w:val="24"/>
        </w:rPr>
        <w:t xml:space="preserve"> Tak dapat dipungkiri bahwa mengajarkan membaca sejak usia dini memiliki manfaat bagi kehidupan anak di masa depan terutama saat masuk Sekolah Dasar. Anak lebih mandiri dalam mengejarkan tugas-tugas kesehariannya sehingga tidak merepotkan orang lain, rasa percaya diri anak akan meningkat sehingga dapat dengan mudah bersosialisasi dengan lingkungannya dan anak juga dapat dengan mudah mengikuti proses pembelajaran.</w:t>
      </w:r>
      <w:r w:rsidR="00766155">
        <w:rPr>
          <w:rStyle w:val="FootnoteReference"/>
          <w:rFonts w:asciiTheme="majorBidi" w:hAnsiTheme="majorBidi" w:cstheme="majorBidi"/>
          <w:sz w:val="24"/>
          <w:szCs w:val="24"/>
        </w:rPr>
        <w:footnoteReference w:id="10"/>
      </w:r>
    </w:p>
    <w:p w:rsidR="00766155" w:rsidRPr="00766155" w:rsidRDefault="009B14DA" w:rsidP="009B14DA">
      <w:pPr>
        <w:pStyle w:val="ListParagraph"/>
        <w:spacing w:after="0" w:line="276" w:lineRule="auto"/>
        <w:ind w:left="36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r>
      <w:r w:rsidR="00766155" w:rsidRPr="00766155">
        <w:rPr>
          <w:rFonts w:asciiTheme="majorBidi" w:hAnsiTheme="majorBidi" w:cstheme="majorBidi"/>
          <w:color w:val="000000" w:themeColor="text1"/>
          <w:sz w:val="24"/>
          <w:szCs w:val="24"/>
        </w:rPr>
        <w:t>Terlepas dari pro-kontra tersebut, pengajaran membaca boleh saja diberikan kepada anak usia dini dengan cara yang sesuai dengan karakteristik dan perkembangan anak serta pembelajaran bersifat menyenangkan dan tidak membebani anak.</w:t>
      </w:r>
      <w:r w:rsidR="00766155" w:rsidRPr="00B029E2">
        <w:rPr>
          <w:rStyle w:val="FootnoteReference"/>
          <w:rFonts w:asciiTheme="majorBidi" w:hAnsiTheme="majorBidi" w:cstheme="majorBidi"/>
          <w:color w:val="000000" w:themeColor="text1"/>
          <w:sz w:val="24"/>
          <w:szCs w:val="24"/>
        </w:rPr>
        <w:footnoteReference w:id="11"/>
      </w:r>
      <w:r w:rsidR="00766155" w:rsidRPr="00766155">
        <w:rPr>
          <w:rFonts w:asciiTheme="majorBidi" w:hAnsiTheme="majorBidi" w:cstheme="majorBidi"/>
          <w:color w:val="000000" w:themeColor="text1"/>
          <w:sz w:val="24"/>
          <w:szCs w:val="24"/>
        </w:rPr>
        <w:t xml:space="preserve"> Membaca yang dimaksud bukan membaca layaknya orang dewasa melainkan membaca permulaan. Membaca permulaan merupakan kemampuan anak dalam membaca simbol, huruf, kata dan kalimat sederhana yang menghubungkan bahasa lisan dengan bahasa tulisan.</w:t>
      </w:r>
      <w:r w:rsidR="00766155" w:rsidRPr="00B029E2">
        <w:rPr>
          <w:rStyle w:val="FootnoteReference"/>
          <w:rFonts w:asciiTheme="majorBidi" w:hAnsiTheme="majorBidi" w:cstheme="majorBidi"/>
          <w:color w:val="000000" w:themeColor="text1"/>
          <w:sz w:val="24"/>
          <w:szCs w:val="24"/>
        </w:rPr>
        <w:footnoteReference w:id="12"/>
      </w:r>
    </w:p>
    <w:p w:rsidR="00534C93" w:rsidRPr="00534C93" w:rsidRDefault="009B14DA" w:rsidP="009B14DA">
      <w:pPr>
        <w:pStyle w:val="ListParagraph"/>
        <w:spacing w:after="0" w:line="276" w:lineRule="auto"/>
        <w:ind w:left="360"/>
        <w:jc w:val="both"/>
        <w:rPr>
          <w:rFonts w:asciiTheme="majorBidi" w:hAnsiTheme="majorBidi" w:cstheme="majorBidi"/>
          <w:sz w:val="24"/>
          <w:szCs w:val="24"/>
        </w:rPr>
      </w:pPr>
      <w:r>
        <w:rPr>
          <w:rFonts w:asciiTheme="majorBidi" w:hAnsiTheme="majorBidi" w:cstheme="majorBidi"/>
          <w:color w:val="000000" w:themeColor="text1"/>
          <w:sz w:val="24"/>
          <w:szCs w:val="24"/>
        </w:rPr>
        <w:tab/>
      </w:r>
      <w:r w:rsidR="00766155" w:rsidRPr="00534C93">
        <w:rPr>
          <w:rFonts w:asciiTheme="majorBidi" w:hAnsiTheme="majorBidi" w:cstheme="majorBidi"/>
          <w:sz w:val="24"/>
          <w:szCs w:val="24"/>
        </w:rPr>
        <w:t>Berdasarkan observasi dan wawancara yang dilaksanakan Di TK Muslimat NU 117 Al-Hidayah Serah, Panceng, Gresik, masih terdapat anak yang belum lancar membaca bahkan masih ada yang hanya mengenal huruf saja. Dari 24 anak ada 6 anak yang sudah lancar membaca, 16 anak yang belum lancar membaca, dan 2 anak yang hanya mengenal huruf saja. Kendalanya adalah anak masih belum bisa membedakan huruf yang mirip seperti “b” dan “d” serta sulit dalam merangkai huruf. Hal ini disebabkan oleh pembelajaran yang masih konvensional dan media pembelajar</w:t>
      </w:r>
      <w:r w:rsidR="00534C93" w:rsidRPr="00534C93">
        <w:rPr>
          <w:rFonts w:asciiTheme="majorBidi" w:hAnsiTheme="majorBidi" w:cstheme="majorBidi"/>
          <w:sz w:val="24"/>
          <w:szCs w:val="24"/>
        </w:rPr>
        <w:t>an yang digunakan masih kurang.</w:t>
      </w:r>
    </w:p>
    <w:p w:rsidR="00766155" w:rsidRPr="009B14DA" w:rsidRDefault="00534C93" w:rsidP="009B14DA">
      <w:pPr>
        <w:pStyle w:val="ListParagraph"/>
        <w:spacing w:after="0" w:line="276" w:lineRule="auto"/>
        <w:ind w:left="360"/>
        <w:jc w:val="both"/>
        <w:rPr>
          <w:rFonts w:asciiTheme="majorBidi" w:hAnsiTheme="majorBidi" w:cstheme="majorBidi"/>
          <w:color w:val="FF0000"/>
          <w:sz w:val="24"/>
          <w:szCs w:val="24"/>
        </w:rPr>
      </w:pPr>
      <w:r w:rsidRPr="00534C93">
        <w:rPr>
          <w:rFonts w:asciiTheme="majorBidi" w:hAnsiTheme="majorBidi" w:cstheme="majorBidi"/>
          <w:sz w:val="24"/>
          <w:szCs w:val="24"/>
        </w:rPr>
        <w:tab/>
      </w:r>
      <w:r w:rsidR="00766155" w:rsidRPr="00534C93">
        <w:rPr>
          <w:rFonts w:asciiTheme="majorBidi" w:hAnsiTheme="majorBidi" w:cstheme="majorBidi"/>
          <w:sz w:val="24"/>
          <w:szCs w:val="24"/>
        </w:rPr>
        <w:t>Media pembelajaran seperti puzzle huruf jarang digunakan dan lebih sering m</w:t>
      </w:r>
      <w:r w:rsidR="00C05F51">
        <w:rPr>
          <w:rFonts w:asciiTheme="majorBidi" w:hAnsiTheme="majorBidi" w:cstheme="majorBidi"/>
          <w:sz w:val="24"/>
          <w:szCs w:val="24"/>
        </w:rPr>
        <w:t>e</w:t>
      </w:r>
      <w:r w:rsidR="00766155" w:rsidRPr="00534C93">
        <w:rPr>
          <w:rFonts w:asciiTheme="majorBidi" w:hAnsiTheme="majorBidi" w:cstheme="majorBidi"/>
          <w:sz w:val="24"/>
          <w:szCs w:val="24"/>
        </w:rPr>
        <w:t>nggunakan papan tulis, padahal masa usia dini merupakan masa praoperasional dimana anak masih berfikir secara simbolik sehingga pembelajaran yang digunakan menggunakan benda-benda konkret atau gambar.</w:t>
      </w:r>
      <w:r w:rsidR="00766155" w:rsidRPr="00534C93">
        <w:rPr>
          <w:rStyle w:val="FootnoteReference"/>
          <w:rFonts w:asciiTheme="majorBidi" w:hAnsiTheme="majorBidi" w:cstheme="majorBidi"/>
          <w:sz w:val="24"/>
          <w:szCs w:val="24"/>
        </w:rPr>
        <w:footnoteReference w:id="13"/>
      </w:r>
      <w:r w:rsidR="00766155" w:rsidRPr="00534C93">
        <w:rPr>
          <w:rFonts w:asciiTheme="majorBidi" w:hAnsiTheme="majorBidi" w:cstheme="majorBidi"/>
          <w:sz w:val="24"/>
          <w:szCs w:val="24"/>
        </w:rPr>
        <w:t xml:space="preserve"> Ketika ditunjukkan gambar yang disertai dengan tulisan, anak baru tertarik untuk mengikuti kegiatan membaca. Untuk itu, perlu dikembangan media yang sesuai dengan kebutuhan anak.</w:t>
      </w:r>
    </w:p>
    <w:p w:rsidR="00766155" w:rsidRDefault="009B14DA" w:rsidP="00DC524A">
      <w:pPr>
        <w:pStyle w:val="ListParagraph"/>
        <w:spacing w:after="0" w:line="276" w:lineRule="auto"/>
        <w:ind w:left="36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r>
      <w:r w:rsidR="00766155" w:rsidRPr="00B029E2">
        <w:rPr>
          <w:rFonts w:asciiTheme="majorBidi" w:hAnsiTheme="majorBidi" w:cstheme="majorBidi"/>
          <w:color w:val="000000" w:themeColor="text1"/>
          <w:sz w:val="24"/>
          <w:szCs w:val="24"/>
        </w:rPr>
        <w:t xml:space="preserve">Salah satu media yang dapat digunakan untuk meningkatkan kemampuan membaca anak adalah media pohon baca. Pohon baca merupakan media yang dapat meningkatkan kemampuan membaca anak dengan mengembangkan potensi anak </w:t>
      </w:r>
      <w:r w:rsidR="00766155" w:rsidRPr="00B029E2">
        <w:rPr>
          <w:rFonts w:asciiTheme="majorBidi" w:hAnsiTheme="majorBidi" w:cstheme="majorBidi"/>
          <w:color w:val="000000" w:themeColor="text1"/>
          <w:sz w:val="24"/>
          <w:szCs w:val="24"/>
        </w:rPr>
        <w:lastRenderedPageBreak/>
        <w:t>terhadap visual, auditori, dan memori.</w:t>
      </w:r>
      <w:r w:rsidR="00766155" w:rsidRPr="00B029E2">
        <w:rPr>
          <w:rStyle w:val="FootnoteReference"/>
          <w:rFonts w:asciiTheme="majorBidi" w:hAnsiTheme="majorBidi" w:cstheme="majorBidi"/>
          <w:color w:val="000000" w:themeColor="text1"/>
          <w:sz w:val="24"/>
          <w:szCs w:val="24"/>
        </w:rPr>
        <w:footnoteReference w:id="14"/>
      </w:r>
      <w:r w:rsidR="00766155" w:rsidRPr="00B029E2">
        <w:rPr>
          <w:rFonts w:asciiTheme="majorBidi" w:hAnsiTheme="majorBidi" w:cstheme="majorBidi"/>
          <w:color w:val="000000" w:themeColor="text1"/>
          <w:sz w:val="24"/>
          <w:szCs w:val="24"/>
        </w:rPr>
        <w:t xml:space="preserve"> Pohon baca merupakan media yang terbuat dari papan kayu dan dibentuk menyerupai pohon dengan batang diberi warna coklat dan daun diberi warna hijau. Pada daun diberi gantungan yang berfungsi sebagai tempat meletakkan gambar dan huruf dimana anak akan memasangkan gambar dengan huruf awal yang sesuai.</w:t>
      </w:r>
    </w:p>
    <w:p w:rsidR="00E01FC0" w:rsidRDefault="00E01FC0" w:rsidP="00DC524A">
      <w:pPr>
        <w:pStyle w:val="ListParagraph"/>
        <w:spacing w:after="0" w:line="276" w:lineRule="auto"/>
        <w:ind w:left="360"/>
        <w:jc w:val="both"/>
        <w:rPr>
          <w:rFonts w:asciiTheme="majorBidi" w:hAnsiTheme="majorBidi" w:cstheme="majorBidi"/>
          <w:color w:val="000000" w:themeColor="text1"/>
          <w:sz w:val="24"/>
          <w:szCs w:val="24"/>
        </w:rPr>
      </w:pPr>
    </w:p>
    <w:p w:rsidR="00DC524A" w:rsidRDefault="006A1D32" w:rsidP="006A1D32">
      <w:pPr>
        <w:pStyle w:val="ListParagraph"/>
        <w:numPr>
          <w:ilvl w:val="0"/>
          <w:numId w:val="1"/>
        </w:numPr>
        <w:spacing w:after="0" w:line="276" w:lineRule="auto"/>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Metode</w:t>
      </w:r>
    </w:p>
    <w:p w:rsidR="006A1D32" w:rsidRDefault="0004530A" w:rsidP="0004530A">
      <w:pPr>
        <w:pStyle w:val="ListParagraph"/>
        <w:spacing w:after="0" w:line="276" w:lineRule="auto"/>
        <w:ind w:left="360"/>
        <w:jc w:val="both"/>
        <w:rPr>
          <w:rFonts w:asciiTheme="majorBidi" w:hAnsiTheme="majorBidi" w:cstheme="majorBidi"/>
          <w:sz w:val="24"/>
          <w:szCs w:val="24"/>
        </w:rPr>
      </w:pPr>
      <w:r>
        <w:rPr>
          <w:rFonts w:asciiTheme="majorBidi" w:hAnsiTheme="majorBidi" w:cstheme="majorBidi"/>
          <w:color w:val="000000" w:themeColor="text1"/>
          <w:sz w:val="24"/>
          <w:szCs w:val="24"/>
        </w:rPr>
        <w:tab/>
      </w:r>
      <w:r w:rsidR="00FA3758">
        <w:rPr>
          <w:rFonts w:asciiTheme="majorBidi" w:hAnsiTheme="majorBidi" w:cstheme="majorBidi"/>
          <w:sz w:val="24"/>
          <w:szCs w:val="24"/>
          <w:lang w:val="en-US"/>
        </w:rPr>
        <w:t xml:space="preserve">Penelitian ini menggunakan </w:t>
      </w:r>
      <w:r w:rsidR="00FA3758">
        <w:rPr>
          <w:rFonts w:asciiTheme="majorBidi" w:hAnsiTheme="majorBidi" w:cstheme="majorBidi"/>
          <w:sz w:val="24"/>
          <w:szCs w:val="24"/>
        </w:rPr>
        <w:t>metode</w:t>
      </w:r>
      <w:r>
        <w:rPr>
          <w:rFonts w:asciiTheme="majorBidi" w:hAnsiTheme="majorBidi" w:cstheme="majorBidi"/>
          <w:sz w:val="24"/>
          <w:szCs w:val="24"/>
          <w:lang w:val="en-US"/>
        </w:rPr>
        <w:t xml:space="preserve"> penelitian dan pengembangan Borg &amp; Gal</w:t>
      </w:r>
      <w:r>
        <w:rPr>
          <w:rFonts w:asciiTheme="majorBidi" w:hAnsiTheme="majorBidi" w:cstheme="majorBidi"/>
          <w:sz w:val="24"/>
          <w:szCs w:val="24"/>
        </w:rPr>
        <w:t>l</w:t>
      </w:r>
      <w:r w:rsidR="007B1445">
        <w:rPr>
          <w:rStyle w:val="FootnoteReference"/>
          <w:rFonts w:asciiTheme="majorBidi" w:hAnsiTheme="majorBidi" w:cstheme="majorBidi"/>
          <w:sz w:val="24"/>
          <w:szCs w:val="24"/>
        </w:rPr>
        <w:footnoteReference w:id="15"/>
      </w:r>
      <w:r>
        <w:rPr>
          <w:rFonts w:asciiTheme="majorBidi" w:hAnsiTheme="majorBidi" w:cstheme="majorBidi"/>
          <w:sz w:val="24"/>
          <w:szCs w:val="24"/>
        </w:rPr>
        <w:t xml:space="preserve"> dengan 9 langkah yaitu 1) pengumpulan informasi awal, 2) perencanaan, 3) pengembangan format produk awal, 4) uji coba produk, 5) revisi produk, 6) uji coba lapangan, 7) revisi produk, 8) uji lapangan, dan 9) revisi produk.</w:t>
      </w:r>
    </w:p>
    <w:p w:rsidR="002D173A" w:rsidRDefault="001C45A8" w:rsidP="002D173A">
      <w:pPr>
        <w:pStyle w:val="ListParagraph"/>
        <w:spacing w:after="0" w:line="276" w:lineRule="auto"/>
        <w:ind w:left="360"/>
        <w:jc w:val="both"/>
        <w:rPr>
          <w:rFonts w:asciiTheme="majorBidi" w:hAnsiTheme="majorBidi" w:cstheme="majorBidi"/>
          <w:sz w:val="24"/>
          <w:szCs w:val="24"/>
        </w:rPr>
      </w:pPr>
      <w:r>
        <w:rPr>
          <w:rFonts w:asciiTheme="majorBidi" w:hAnsiTheme="majorBidi" w:cstheme="majorBidi"/>
          <w:sz w:val="24"/>
          <w:szCs w:val="24"/>
        </w:rPr>
        <w:tab/>
        <w:t>Subjek yang digunakan untuk mengambil data pada pengembangan media pohon baca ini adalah</w:t>
      </w:r>
      <w:r w:rsidR="00BE01B0">
        <w:rPr>
          <w:rFonts w:asciiTheme="majorBidi" w:hAnsiTheme="majorBidi" w:cstheme="majorBidi"/>
          <w:sz w:val="24"/>
          <w:szCs w:val="24"/>
        </w:rPr>
        <w:t xml:space="preserve"> 24</w:t>
      </w:r>
      <w:r>
        <w:rPr>
          <w:rFonts w:asciiTheme="majorBidi" w:hAnsiTheme="majorBidi" w:cstheme="majorBidi"/>
          <w:sz w:val="24"/>
          <w:szCs w:val="24"/>
        </w:rPr>
        <w:t xml:space="preserve"> anak kelompok B di TK Muslimat NU 117 Al-Hidayah Serah, Panceng, Gresik dengan rincian 3 anak pada uji coba perseorangan, 9 ana</w:t>
      </w:r>
      <w:r w:rsidR="00736BD0">
        <w:rPr>
          <w:rFonts w:asciiTheme="majorBidi" w:hAnsiTheme="majorBidi" w:cstheme="majorBidi"/>
          <w:sz w:val="24"/>
          <w:szCs w:val="24"/>
        </w:rPr>
        <w:t xml:space="preserve">k pada uji coba kelompok kecil </w:t>
      </w:r>
      <w:r>
        <w:rPr>
          <w:rFonts w:asciiTheme="majorBidi" w:hAnsiTheme="majorBidi" w:cstheme="majorBidi"/>
          <w:sz w:val="24"/>
          <w:szCs w:val="24"/>
        </w:rPr>
        <w:t>dan 12 anak pada uji lapangan</w:t>
      </w:r>
      <w:r w:rsidR="00B85875">
        <w:rPr>
          <w:rFonts w:asciiTheme="majorBidi" w:hAnsiTheme="majorBidi" w:cstheme="majorBidi"/>
          <w:sz w:val="24"/>
          <w:szCs w:val="24"/>
        </w:rPr>
        <w:t xml:space="preserve">. Sebagai evaluasi produk </w:t>
      </w:r>
      <w:r w:rsidR="008D1E57">
        <w:rPr>
          <w:rFonts w:asciiTheme="majorBidi" w:hAnsiTheme="majorBidi" w:cstheme="majorBidi"/>
          <w:sz w:val="24"/>
          <w:szCs w:val="24"/>
        </w:rPr>
        <w:t xml:space="preserve">sebelumnya </w:t>
      </w:r>
      <w:r w:rsidR="00B85875">
        <w:rPr>
          <w:rFonts w:asciiTheme="majorBidi" w:hAnsiTheme="majorBidi" w:cstheme="majorBidi"/>
          <w:sz w:val="24"/>
          <w:szCs w:val="24"/>
        </w:rPr>
        <w:t>dilakukan validasi oleh 3 ahli yakni ahli me</w:t>
      </w:r>
      <w:r w:rsidR="00736BD0">
        <w:rPr>
          <w:rFonts w:asciiTheme="majorBidi" w:hAnsiTheme="majorBidi" w:cstheme="majorBidi"/>
          <w:sz w:val="24"/>
          <w:szCs w:val="24"/>
        </w:rPr>
        <w:t xml:space="preserve">dia/desain, ahli bahasa/materi </w:t>
      </w:r>
      <w:r w:rsidR="00B85875">
        <w:rPr>
          <w:rFonts w:asciiTheme="majorBidi" w:hAnsiTheme="majorBidi" w:cstheme="majorBidi"/>
          <w:sz w:val="24"/>
          <w:szCs w:val="24"/>
        </w:rPr>
        <w:t>dan ahli praktisi.</w:t>
      </w:r>
    </w:p>
    <w:p w:rsidR="00736BD0" w:rsidRDefault="002D173A" w:rsidP="002D173A">
      <w:pPr>
        <w:pStyle w:val="ListParagraph"/>
        <w:spacing w:after="0" w:line="276" w:lineRule="auto"/>
        <w:ind w:left="360"/>
        <w:jc w:val="both"/>
        <w:rPr>
          <w:rFonts w:asciiTheme="majorBidi" w:hAnsiTheme="majorBidi" w:cstheme="majorBidi"/>
          <w:sz w:val="24"/>
          <w:szCs w:val="24"/>
        </w:rPr>
      </w:pPr>
      <w:r>
        <w:rPr>
          <w:rFonts w:asciiTheme="majorBidi" w:hAnsiTheme="majorBidi" w:cstheme="majorBidi"/>
          <w:sz w:val="24"/>
          <w:szCs w:val="24"/>
        </w:rPr>
        <w:tab/>
      </w:r>
      <w:r w:rsidR="00736BD0">
        <w:rPr>
          <w:rFonts w:asciiTheme="majorBidi" w:hAnsiTheme="majorBidi" w:cstheme="majorBidi"/>
          <w:sz w:val="24"/>
          <w:szCs w:val="24"/>
        </w:rPr>
        <w:t>Data yang diperoleh merupakan data kuantitatif dan data kualita</w:t>
      </w:r>
      <w:r w:rsidR="00704218">
        <w:rPr>
          <w:rFonts w:asciiTheme="majorBidi" w:hAnsiTheme="majorBidi" w:cstheme="majorBidi"/>
          <w:sz w:val="24"/>
          <w:szCs w:val="24"/>
        </w:rPr>
        <w:t>tif. Data kuantitatif diperoleh melalui</w:t>
      </w:r>
      <w:r w:rsidR="00736BD0">
        <w:rPr>
          <w:rFonts w:asciiTheme="majorBidi" w:hAnsiTheme="majorBidi" w:cstheme="majorBidi"/>
          <w:sz w:val="24"/>
          <w:szCs w:val="24"/>
        </w:rPr>
        <w:t xml:space="preserve"> angket </w:t>
      </w:r>
      <w:r w:rsidR="00704218">
        <w:rPr>
          <w:rFonts w:asciiTheme="majorBidi" w:hAnsiTheme="majorBidi" w:cstheme="majorBidi"/>
          <w:sz w:val="24"/>
          <w:szCs w:val="24"/>
        </w:rPr>
        <w:t xml:space="preserve">validasi </w:t>
      </w:r>
      <w:r w:rsidR="00736BD0">
        <w:rPr>
          <w:rFonts w:asciiTheme="majorBidi" w:hAnsiTheme="majorBidi" w:cstheme="majorBidi"/>
          <w:sz w:val="24"/>
          <w:szCs w:val="24"/>
        </w:rPr>
        <w:t xml:space="preserve">dan </w:t>
      </w:r>
      <w:r w:rsidR="00704218">
        <w:rPr>
          <w:rFonts w:asciiTheme="majorBidi" w:hAnsiTheme="majorBidi" w:cstheme="majorBidi"/>
          <w:sz w:val="24"/>
          <w:szCs w:val="24"/>
        </w:rPr>
        <w:t xml:space="preserve">angket uji coba. Sedangkan data kualitatif diperoleh melalui </w:t>
      </w:r>
      <w:r w:rsidR="00736BD0">
        <w:rPr>
          <w:rFonts w:asciiTheme="majorBidi" w:hAnsiTheme="majorBidi" w:cstheme="majorBidi"/>
          <w:sz w:val="24"/>
          <w:szCs w:val="24"/>
        </w:rPr>
        <w:t xml:space="preserve">komentar, </w:t>
      </w:r>
      <w:r w:rsidR="00961D4A">
        <w:rPr>
          <w:rFonts w:asciiTheme="majorBidi" w:hAnsiTheme="majorBidi" w:cstheme="majorBidi"/>
          <w:sz w:val="24"/>
          <w:szCs w:val="24"/>
        </w:rPr>
        <w:t>saran, serta hasil</w:t>
      </w:r>
      <w:r w:rsidR="00736BD0">
        <w:rPr>
          <w:rFonts w:asciiTheme="majorBidi" w:hAnsiTheme="majorBidi" w:cstheme="majorBidi"/>
          <w:sz w:val="24"/>
          <w:szCs w:val="24"/>
        </w:rPr>
        <w:t xml:space="preserve"> yang diperoleh saat uji coba.</w:t>
      </w:r>
      <w:r w:rsidR="006B69B4">
        <w:rPr>
          <w:rFonts w:asciiTheme="majorBidi" w:hAnsiTheme="majorBidi" w:cstheme="majorBidi"/>
          <w:sz w:val="24"/>
          <w:szCs w:val="24"/>
        </w:rPr>
        <w:t xml:space="preserve">Teknik analisis data yang </w:t>
      </w:r>
      <w:r>
        <w:rPr>
          <w:rFonts w:asciiTheme="majorBidi" w:hAnsiTheme="majorBidi" w:cstheme="majorBidi"/>
          <w:sz w:val="24"/>
          <w:szCs w:val="24"/>
        </w:rPr>
        <w:t>digunakan dalam penelitian ini berupa presentase dengan rumus:</w:t>
      </w:r>
    </w:p>
    <w:p w:rsidR="002D173A" w:rsidRPr="002D173A" w:rsidRDefault="002D173A" w:rsidP="002D173A">
      <w:pPr>
        <w:pStyle w:val="ListParagraph"/>
        <w:tabs>
          <w:tab w:val="left" w:pos="360"/>
          <w:tab w:val="left" w:pos="720"/>
          <w:tab w:val="left" w:pos="1080"/>
        </w:tabs>
        <w:spacing w:after="0" w:line="276" w:lineRule="auto"/>
        <w:ind w:left="360"/>
        <w:jc w:val="both"/>
        <w:rPr>
          <w:rFonts w:asciiTheme="majorBidi" w:eastAsiaTheme="minorEastAsia" w:hAnsiTheme="majorBidi" w:cstheme="majorBidi"/>
          <w:sz w:val="24"/>
          <w:szCs w:val="24"/>
        </w:rPr>
      </w:pPr>
      <m:oMathPara>
        <m:oMathParaPr>
          <m:jc m:val="center"/>
        </m:oMathParaPr>
        <m:oMath>
          <m:r>
            <w:rPr>
              <w:rFonts w:ascii="Cambria Math" w:hAnsi="Cambria Math" w:cstheme="majorBidi"/>
              <w:sz w:val="24"/>
              <w:szCs w:val="24"/>
              <w:bdr w:val="single" w:sz="4" w:space="0" w:color="auto"/>
            </w:rPr>
            <m:t>P=</m:t>
          </m:r>
          <m:f>
            <m:fPr>
              <m:ctrlPr>
                <w:rPr>
                  <w:rFonts w:ascii="Cambria Math" w:hAnsi="Cambria Math" w:cstheme="majorBidi"/>
                  <w:i/>
                  <w:sz w:val="24"/>
                  <w:szCs w:val="24"/>
                  <w:bdr w:val="single" w:sz="4" w:space="0" w:color="auto"/>
                </w:rPr>
              </m:ctrlPr>
            </m:fPr>
            <m:num>
              <m:nary>
                <m:naryPr>
                  <m:chr m:val="∑"/>
                  <m:limLoc m:val="undOvr"/>
                  <m:subHide m:val="1"/>
                  <m:supHide m:val="1"/>
                  <m:ctrlPr>
                    <w:rPr>
                      <w:rFonts w:ascii="Cambria Math" w:hAnsi="Cambria Math" w:cstheme="majorBidi"/>
                      <w:i/>
                      <w:sz w:val="24"/>
                      <w:szCs w:val="24"/>
                      <w:bdr w:val="single" w:sz="4" w:space="0" w:color="auto"/>
                    </w:rPr>
                  </m:ctrlPr>
                </m:naryPr>
                <m:sub/>
                <m:sup/>
                <m:e>
                  <m:r>
                    <w:rPr>
                      <w:rFonts w:ascii="Cambria Math" w:hAnsi="Cambria Math" w:cstheme="majorBidi"/>
                      <w:sz w:val="24"/>
                      <w:szCs w:val="24"/>
                      <w:bdr w:val="single" w:sz="4" w:space="0" w:color="auto"/>
                    </w:rPr>
                    <m:t>x</m:t>
                  </m:r>
                </m:e>
              </m:nary>
            </m:num>
            <m:den>
              <m:nary>
                <m:naryPr>
                  <m:chr m:val="∑"/>
                  <m:limLoc m:val="undOvr"/>
                  <m:subHide m:val="1"/>
                  <m:supHide m:val="1"/>
                  <m:ctrlPr>
                    <w:rPr>
                      <w:rFonts w:ascii="Cambria Math" w:hAnsi="Cambria Math" w:cstheme="majorBidi"/>
                      <w:i/>
                      <w:sz w:val="24"/>
                      <w:szCs w:val="24"/>
                      <w:bdr w:val="single" w:sz="4" w:space="0" w:color="auto"/>
                    </w:rPr>
                  </m:ctrlPr>
                </m:naryPr>
                <m:sub/>
                <m:sup/>
                <m:e>
                  <m:r>
                    <w:rPr>
                      <w:rFonts w:ascii="Cambria Math" w:hAnsi="Cambria Math" w:cstheme="majorBidi"/>
                      <w:sz w:val="24"/>
                      <w:szCs w:val="24"/>
                      <w:bdr w:val="single" w:sz="4" w:space="0" w:color="auto"/>
                    </w:rPr>
                    <m:t>xi</m:t>
                  </m:r>
                </m:e>
              </m:nary>
            </m:den>
          </m:f>
          <m:r>
            <w:rPr>
              <w:rFonts w:ascii="Cambria Math" w:hAnsi="Cambria Math" w:cstheme="majorBidi"/>
              <w:sz w:val="24"/>
              <w:szCs w:val="24"/>
              <w:bdr w:val="single" w:sz="4" w:space="0" w:color="auto"/>
            </w:rPr>
            <m:t>x 100%</m:t>
          </m:r>
        </m:oMath>
      </m:oMathPara>
    </w:p>
    <w:p w:rsidR="002D173A" w:rsidRDefault="002D173A" w:rsidP="002D173A">
      <w:pPr>
        <w:pStyle w:val="ListParagraph"/>
        <w:tabs>
          <w:tab w:val="left" w:pos="360"/>
          <w:tab w:val="left" w:pos="720"/>
          <w:tab w:val="left" w:pos="1080"/>
        </w:tabs>
        <w:spacing w:after="0" w:line="276" w:lineRule="auto"/>
        <w:ind w:left="36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Keterangan:</w:t>
      </w:r>
    </w:p>
    <w:p w:rsidR="002D173A" w:rsidRDefault="002D173A" w:rsidP="002D173A">
      <w:pPr>
        <w:pStyle w:val="ListParagraph"/>
        <w:tabs>
          <w:tab w:val="left" w:pos="360"/>
          <w:tab w:val="left" w:pos="720"/>
          <w:tab w:val="left" w:pos="1080"/>
        </w:tabs>
        <w:spacing w:after="0" w:line="276" w:lineRule="auto"/>
        <w:ind w:left="360"/>
        <w:jc w:val="both"/>
        <w:rPr>
          <w:rFonts w:asciiTheme="majorBidi" w:eastAsiaTheme="minorEastAsia" w:hAnsiTheme="majorBidi" w:cstheme="majorBidi"/>
          <w:sz w:val="24"/>
          <w:szCs w:val="24"/>
        </w:rPr>
      </w:pPr>
      <m:oMath>
        <m:r>
          <w:rPr>
            <w:rFonts w:ascii="Cambria Math" w:hAnsi="Cambria Math" w:cstheme="majorBidi"/>
            <w:sz w:val="24"/>
            <w:szCs w:val="24"/>
          </w:rPr>
          <m:t>P</m:t>
        </m:r>
      </m:oMath>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t>= presentase kelayakan</w:t>
      </w:r>
    </w:p>
    <w:p w:rsidR="002D173A" w:rsidRDefault="002C71F1" w:rsidP="002D173A">
      <w:pPr>
        <w:pStyle w:val="ListParagraph"/>
        <w:tabs>
          <w:tab w:val="left" w:pos="360"/>
          <w:tab w:val="left" w:pos="720"/>
          <w:tab w:val="left" w:pos="1080"/>
        </w:tabs>
        <w:spacing w:after="0" w:line="276" w:lineRule="auto"/>
        <w:ind w:left="360"/>
        <w:jc w:val="both"/>
        <w:rPr>
          <w:rFonts w:ascii="Times New Roman" w:eastAsiaTheme="minorEastAsia" w:hAnsi="Times New Roman" w:cs="Times New Roman"/>
          <w:sz w:val="24"/>
          <w:szCs w:val="24"/>
        </w:rPr>
      </w:pPr>
      <m:oMath>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m:t>
            </m:r>
          </m:e>
        </m:nary>
      </m:oMath>
      <w:r w:rsidR="002D173A">
        <w:rPr>
          <w:rFonts w:ascii="Times New Roman" w:eastAsiaTheme="minorEastAsia" w:hAnsi="Times New Roman" w:cs="Times New Roman"/>
          <w:sz w:val="24"/>
          <w:szCs w:val="24"/>
        </w:rPr>
        <w:tab/>
      </w:r>
      <w:r w:rsidR="002D173A">
        <w:rPr>
          <w:rFonts w:ascii="Times New Roman" w:eastAsiaTheme="minorEastAsia" w:hAnsi="Times New Roman" w:cs="Times New Roman"/>
          <w:sz w:val="24"/>
          <w:szCs w:val="24"/>
        </w:rPr>
        <w:tab/>
        <w:t>= jumlah total skor</w:t>
      </w:r>
    </w:p>
    <w:p w:rsidR="002D173A" w:rsidRDefault="002C71F1" w:rsidP="002D173A">
      <w:pPr>
        <w:pStyle w:val="ListParagraph"/>
        <w:tabs>
          <w:tab w:val="left" w:pos="360"/>
          <w:tab w:val="left" w:pos="720"/>
          <w:tab w:val="left" w:pos="1080"/>
        </w:tabs>
        <w:spacing w:after="0" w:line="276" w:lineRule="auto"/>
        <w:ind w:left="360"/>
        <w:jc w:val="both"/>
        <w:rPr>
          <w:rFonts w:ascii="Times New Roman" w:eastAsiaTheme="minorEastAsia" w:hAnsi="Times New Roman" w:cs="Times New Roman"/>
          <w:sz w:val="24"/>
          <w:szCs w:val="24"/>
        </w:rPr>
      </w:pPr>
      <m:oMath>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xi</m:t>
            </m:r>
          </m:e>
        </m:nary>
      </m:oMath>
      <w:r w:rsidR="002D173A">
        <w:rPr>
          <w:rFonts w:ascii="Times New Roman" w:eastAsiaTheme="minorEastAsia" w:hAnsi="Times New Roman" w:cs="Times New Roman"/>
          <w:sz w:val="24"/>
          <w:szCs w:val="24"/>
        </w:rPr>
        <w:tab/>
        <w:t>= jumlah keseluruhan skor</w:t>
      </w:r>
    </w:p>
    <w:p w:rsidR="002D173A" w:rsidRDefault="002D173A" w:rsidP="002D173A">
      <w:pPr>
        <w:pStyle w:val="ListParagraph"/>
        <w:tabs>
          <w:tab w:val="left" w:pos="360"/>
          <w:tab w:val="left" w:pos="720"/>
          <w:tab w:val="left" w:pos="1080"/>
        </w:tabs>
        <w:spacing w:after="0" w:line="276"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p>
    <w:p w:rsidR="00553A3A" w:rsidRDefault="002D173A" w:rsidP="00553A3A">
      <w:pPr>
        <w:pStyle w:val="ListParagraph"/>
        <w:tabs>
          <w:tab w:val="left" w:pos="360"/>
          <w:tab w:val="left" w:pos="720"/>
          <w:tab w:val="left" w:pos="1080"/>
        </w:tabs>
        <w:spacing w:after="0" w:line="276" w:lineRule="auto"/>
        <w:ind w:left="360"/>
        <w:jc w:val="both"/>
        <w:rPr>
          <w:rFonts w:asciiTheme="majorBidi" w:hAnsiTheme="majorBidi" w:cstheme="majorBidi"/>
          <w:sz w:val="24"/>
          <w:szCs w:val="24"/>
        </w:rPr>
      </w:pPr>
      <w:r>
        <w:rPr>
          <w:rFonts w:ascii="Times New Roman" w:eastAsiaTheme="minorEastAsia" w:hAnsi="Times New Roman" w:cs="Times New Roman"/>
          <w:sz w:val="24"/>
          <w:szCs w:val="24"/>
        </w:rPr>
        <w:tab/>
      </w:r>
      <w:r>
        <w:rPr>
          <w:rFonts w:asciiTheme="majorBidi" w:hAnsiTheme="majorBidi" w:cstheme="majorBidi"/>
          <w:sz w:val="24"/>
          <w:szCs w:val="24"/>
        </w:rPr>
        <w:t>Tingkat kevalidan dan revisi produk yang digunakan dalam menentukan kelayakan produk sebagai berikut:</w:t>
      </w:r>
    </w:p>
    <w:p w:rsidR="00B715D7" w:rsidRDefault="00B715D7" w:rsidP="00553A3A">
      <w:pPr>
        <w:pStyle w:val="ListParagraph"/>
        <w:tabs>
          <w:tab w:val="left" w:pos="360"/>
          <w:tab w:val="left" w:pos="720"/>
          <w:tab w:val="left" w:pos="1080"/>
        </w:tabs>
        <w:spacing w:after="0" w:line="276" w:lineRule="auto"/>
        <w:ind w:left="360"/>
        <w:jc w:val="both"/>
        <w:rPr>
          <w:rFonts w:asciiTheme="majorBidi" w:hAnsiTheme="majorBidi" w:cstheme="majorBidi"/>
          <w:sz w:val="24"/>
          <w:szCs w:val="24"/>
        </w:rPr>
      </w:pPr>
    </w:p>
    <w:p w:rsidR="00B715D7" w:rsidRDefault="00B715D7" w:rsidP="00553A3A">
      <w:pPr>
        <w:pStyle w:val="ListParagraph"/>
        <w:tabs>
          <w:tab w:val="left" w:pos="360"/>
          <w:tab w:val="left" w:pos="720"/>
          <w:tab w:val="left" w:pos="1080"/>
        </w:tabs>
        <w:spacing w:after="0" w:line="276" w:lineRule="auto"/>
        <w:ind w:left="360"/>
        <w:jc w:val="both"/>
        <w:rPr>
          <w:rFonts w:asciiTheme="majorBidi" w:hAnsiTheme="majorBidi" w:cstheme="majorBidi"/>
          <w:sz w:val="24"/>
          <w:szCs w:val="24"/>
        </w:rPr>
      </w:pPr>
    </w:p>
    <w:p w:rsidR="00B715D7" w:rsidRDefault="00B715D7" w:rsidP="00553A3A">
      <w:pPr>
        <w:pStyle w:val="ListParagraph"/>
        <w:tabs>
          <w:tab w:val="left" w:pos="360"/>
          <w:tab w:val="left" w:pos="720"/>
          <w:tab w:val="left" w:pos="1080"/>
        </w:tabs>
        <w:spacing w:after="0" w:line="276" w:lineRule="auto"/>
        <w:ind w:left="360"/>
        <w:jc w:val="both"/>
        <w:rPr>
          <w:rFonts w:asciiTheme="majorBidi" w:hAnsiTheme="majorBidi" w:cstheme="majorBidi"/>
          <w:sz w:val="24"/>
          <w:szCs w:val="24"/>
        </w:rPr>
      </w:pPr>
    </w:p>
    <w:p w:rsidR="002D173A" w:rsidRPr="00553A3A" w:rsidRDefault="002D173A" w:rsidP="002D173A">
      <w:pPr>
        <w:pStyle w:val="ListParagraph"/>
        <w:tabs>
          <w:tab w:val="left" w:pos="360"/>
          <w:tab w:val="left" w:pos="720"/>
          <w:tab w:val="left" w:pos="1080"/>
        </w:tabs>
        <w:spacing w:after="0" w:line="276" w:lineRule="auto"/>
        <w:ind w:left="360"/>
        <w:jc w:val="both"/>
        <w:rPr>
          <w:rFonts w:asciiTheme="majorBidi" w:hAnsiTheme="majorBidi" w:cstheme="majorBidi"/>
          <w:b/>
          <w:bCs/>
          <w:sz w:val="24"/>
          <w:szCs w:val="24"/>
        </w:rPr>
      </w:pPr>
      <w:r w:rsidRPr="00553A3A">
        <w:rPr>
          <w:rFonts w:asciiTheme="majorBidi" w:hAnsiTheme="majorBidi" w:cstheme="majorBidi"/>
          <w:b/>
          <w:bCs/>
          <w:sz w:val="24"/>
          <w:szCs w:val="24"/>
        </w:rPr>
        <w:lastRenderedPageBreak/>
        <w:t xml:space="preserve">Tabel </w:t>
      </w:r>
      <w:r w:rsidR="00553A3A" w:rsidRPr="00553A3A">
        <w:rPr>
          <w:rFonts w:asciiTheme="majorBidi" w:hAnsiTheme="majorBidi" w:cstheme="majorBidi"/>
          <w:b/>
          <w:bCs/>
          <w:sz w:val="24"/>
          <w:szCs w:val="24"/>
        </w:rPr>
        <w:t xml:space="preserve">1 : </w:t>
      </w:r>
      <w:r w:rsidRPr="00553A3A">
        <w:rPr>
          <w:rFonts w:asciiTheme="majorBidi" w:hAnsiTheme="majorBidi" w:cstheme="majorBidi"/>
          <w:b/>
          <w:bCs/>
          <w:sz w:val="24"/>
          <w:szCs w:val="24"/>
        </w:rPr>
        <w:t>Kevalidan dan Revisi Produk</w:t>
      </w:r>
    </w:p>
    <w:tbl>
      <w:tblPr>
        <w:tblStyle w:val="TableGrid"/>
        <w:tblW w:w="5838" w:type="dxa"/>
        <w:jc w:val="center"/>
        <w:tblBorders>
          <w:left w:val="none" w:sz="0" w:space="0" w:color="auto"/>
          <w:right w:val="none" w:sz="0" w:space="0" w:color="auto"/>
        </w:tblBorders>
        <w:tblLook w:val="04A0" w:firstRow="1" w:lastRow="0" w:firstColumn="1" w:lastColumn="0" w:noHBand="0" w:noVBand="1"/>
      </w:tblPr>
      <w:tblGrid>
        <w:gridCol w:w="2181"/>
        <w:gridCol w:w="3657"/>
      </w:tblGrid>
      <w:tr w:rsidR="002D173A" w:rsidTr="00575993">
        <w:trPr>
          <w:jc w:val="center"/>
        </w:trPr>
        <w:tc>
          <w:tcPr>
            <w:tcW w:w="2181" w:type="dxa"/>
            <w:vAlign w:val="center"/>
          </w:tcPr>
          <w:p w:rsidR="002D173A" w:rsidRPr="00B261DB" w:rsidRDefault="002D173A" w:rsidP="00575993">
            <w:pPr>
              <w:pStyle w:val="ListParagraph"/>
              <w:tabs>
                <w:tab w:val="left" w:pos="720"/>
                <w:tab w:val="left" w:pos="1080"/>
              </w:tabs>
              <w:spacing w:line="276" w:lineRule="auto"/>
              <w:ind w:left="0"/>
              <w:jc w:val="center"/>
              <w:rPr>
                <w:rFonts w:asciiTheme="majorBidi" w:hAnsiTheme="majorBidi" w:cstheme="majorBidi"/>
                <w:b/>
                <w:sz w:val="24"/>
                <w:szCs w:val="24"/>
              </w:rPr>
            </w:pPr>
            <w:r>
              <w:rPr>
                <w:rFonts w:asciiTheme="majorBidi" w:hAnsiTheme="majorBidi" w:cstheme="majorBidi"/>
                <w:b/>
                <w:sz w:val="24"/>
                <w:szCs w:val="24"/>
              </w:rPr>
              <w:t>Presentase (%)</w:t>
            </w:r>
          </w:p>
        </w:tc>
        <w:tc>
          <w:tcPr>
            <w:tcW w:w="3657" w:type="dxa"/>
            <w:vAlign w:val="center"/>
          </w:tcPr>
          <w:p w:rsidR="002D173A" w:rsidRDefault="002D173A" w:rsidP="00575993">
            <w:pPr>
              <w:pStyle w:val="ListParagraph"/>
              <w:tabs>
                <w:tab w:val="left" w:pos="720"/>
                <w:tab w:val="left" w:pos="1080"/>
              </w:tabs>
              <w:spacing w:line="276" w:lineRule="auto"/>
              <w:ind w:left="0"/>
              <w:jc w:val="center"/>
              <w:rPr>
                <w:rFonts w:asciiTheme="majorBidi" w:hAnsiTheme="majorBidi" w:cstheme="majorBidi"/>
                <w:b/>
                <w:sz w:val="24"/>
                <w:szCs w:val="24"/>
              </w:rPr>
            </w:pPr>
            <w:r>
              <w:rPr>
                <w:rFonts w:asciiTheme="majorBidi" w:hAnsiTheme="majorBidi" w:cstheme="majorBidi"/>
                <w:b/>
                <w:sz w:val="24"/>
                <w:szCs w:val="24"/>
              </w:rPr>
              <w:t>Kriteria Valid</w:t>
            </w:r>
          </w:p>
        </w:tc>
      </w:tr>
      <w:tr w:rsidR="002D173A" w:rsidTr="00575993">
        <w:trPr>
          <w:jc w:val="center"/>
        </w:trPr>
        <w:tc>
          <w:tcPr>
            <w:tcW w:w="2181" w:type="dxa"/>
            <w:vAlign w:val="center"/>
          </w:tcPr>
          <w:p w:rsidR="002D173A" w:rsidRPr="00B261DB" w:rsidRDefault="002D173A" w:rsidP="00575993">
            <w:pPr>
              <w:pStyle w:val="ListParagraph"/>
              <w:tabs>
                <w:tab w:val="left" w:pos="720"/>
                <w:tab w:val="left" w:pos="1080"/>
              </w:tabs>
              <w:spacing w:line="276" w:lineRule="auto"/>
              <w:ind w:left="0"/>
              <w:jc w:val="center"/>
              <w:rPr>
                <w:rFonts w:asciiTheme="majorBidi" w:hAnsiTheme="majorBidi" w:cstheme="majorBidi"/>
                <w:sz w:val="24"/>
                <w:szCs w:val="24"/>
              </w:rPr>
            </w:pPr>
            <w:r w:rsidRPr="00B261DB">
              <w:rPr>
                <w:rFonts w:asciiTheme="majorBidi" w:hAnsiTheme="majorBidi" w:cstheme="majorBidi"/>
                <w:sz w:val="24"/>
                <w:szCs w:val="24"/>
              </w:rPr>
              <w:t>76-100</w:t>
            </w:r>
          </w:p>
        </w:tc>
        <w:tc>
          <w:tcPr>
            <w:tcW w:w="3657" w:type="dxa"/>
            <w:vAlign w:val="center"/>
          </w:tcPr>
          <w:p w:rsidR="002D173A" w:rsidRPr="00B261DB" w:rsidRDefault="002D173A" w:rsidP="00575993">
            <w:pPr>
              <w:pStyle w:val="ListParagraph"/>
              <w:tabs>
                <w:tab w:val="left" w:pos="720"/>
                <w:tab w:val="left" w:pos="1080"/>
              </w:tabs>
              <w:spacing w:line="276" w:lineRule="auto"/>
              <w:ind w:left="0"/>
              <w:jc w:val="center"/>
              <w:rPr>
                <w:rFonts w:asciiTheme="majorBidi" w:hAnsiTheme="majorBidi" w:cstheme="majorBidi"/>
                <w:sz w:val="24"/>
                <w:szCs w:val="24"/>
              </w:rPr>
            </w:pPr>
            <w:r>
              <w:rPr>
                <w:rFonts w:asciiTheme="majorBidi" w:hAnsiTheme="majorBidi" w:cstheme="majorBidi"/>
                <w:sz w:val="24"/>
                <w:szCs w:val="24"/>
              </w:rPr>
              <w:t>Valid (tidak perlu revisi)</w:t>
            </w:r>
          </w:p>
        </w:tc>
      </w:tr>
      <w:tr w:rsidR="002D173A" w:rsidTr="00575993">
        <w:trPr>
          <w:jc w:val="center"/>
        </w:trPr>
        <w:tc>
          <w:tcPr>
            <w:tcW w:w="2181" w:type="dxa"/>
            <w:vAlign w:val="center"/>
          </w:tcPr>
          <w:p w:rsidR="002D173A" w:rsidRPr="00B261DB" w:rsidRDefault="002D173A" w:rsidP="00575993">
            <w:pPr>
              <w:pStyle w:val="ListParagraph"/>
              <w:tabs>
                <w:tab w:val="left" w:pos="720"/>
                <w:tab w:val="left" w:pos="1080"/>
              </w:tabs>
              <w:spacing w:line="276" w:lineRule="auto"/>
              <w:ind w:left="0"/>
              <w:jc w:val="center"/>
              <w:rPr>
                <w:rFonts w:asciiTheme="majorBidi" w:hAnsiTheme="majorBidi" w:cstheme="majorBidi"/>
                <w:sz w:val="24"/>
                <w:szCs w:val="24"/>
              </w:rPr>
            </w:pPr>
            <w:r>
              <w:rPr>
                <w:rFonts w:asciiTheme="majorBidi" w:hAnsiTheme="majorBidi" w:cstheme="majorBidi"/>
                <w:sz w:val="24"/>
                <w:szCs w:val="24"/>
              </w:rPr>
              <w:t>56-75</w:t>
            </w:r>
          </w:p>
        </w:tc>
        <w:tc>
          <w:tcPr>
            <w:tcW w:w="3657" w:type="dxa"/>
            <w:vAlign w:val="center"/>
          </w:tcPr>
          <w:p w:rsidR="002D173A" w:rsidRPr="0064423B" w:rsidRDefault="002D173A" w:rsidP="00575993">
            <w:pPr>
              <w:pStyle w:val="ListParagraph"/>
              <w:tabs>
                <w:tab w:val="left" w:pos="720"/>
                <w:tab w:val="left" w:pos="1080"/>
              </w:tabs>
              <w:spacing w:line="276" w:lineRule="auto"/>
              <w:ind w:left="0"/>
              <w:jc w:val="center"/>
              <w:rPr>
                <w:rFonts w:asciiTheme="majorBidi" w:hAnsiTheme="majorBidi" w:cstheme="majorBidi"/>
                <w:sz w:val="24"/>
                <w:szCs w:val="24"/>
              </w:rPr>
            </w:pPr>
            <w:r>
              <w:rPr>
                <w:rFonts w:asciiTheme="majorBidi" w:hAnsiTheme="majorBidi" w:cstheme="majorBidi"/>
                <w:sz w:val="24"/>
                <w:szCs w:val="24"/>
              </w:rPr>
              <w:t>Cukup valid (tidak perlu revisi)</w:t>
            </w:r>
          </w:p>
        </w:tc>
      </w:tr>
      <w:tr w:rsidR="002D173A" w:rsidTr="00575993">
        <w:trPr>
          <w:jc w:val="center"/>
        </w:trPr>
        <w:tc>
          <w:tcPr>
            <w:tcW w:w="2181" w:type="dxa"/>
            <w:vAlign w:val="center"/>
          </w:tcPr>
          <w:p w:rsidR="002D173A" w:rsidRPr="00B261DB" w:rsidRDefault="002D173A" w:rsidP="00575993">
            <w:pPr>
              <w:pStyle w:val="ListParagraph"/>
              <w:tabs>
                <w:tab w:val="left" w:pos="720"/>
                <w:tab w:val="left" w:pos="1080"/>
              </w:tabs>
              <w:spacing w:line="276" w:lineRule="auto"/>
              <w:ind w:left="0"/>
              <w:jc w:val="center"/>
              <w:rPr>
                <w:rFonts w:asciiTheme="majorBidi" w:hAnsiTheme="majorBidi" w:cstheme="majorBidi"/>
                <w:sz w:val="24"/>
                <w:szCs w:val="24"/>
              </w:rPr>
            </w:pPr>
            <w:r>
              <w:rPr>
                <w:rFonts w:asciiTheme="majorBidi" w:hAnsiTheme="majorBidi" w:cstheme="majorBidi"/>
                <w:sz w:val="24"/>
                <w:szCs w:val="24"/>
              </w:rPr>
              <w:t>40-55</w:t>
            </w:r>
          </w:p>
        </w:tc>
        <w:tc>
          <w:tcPr>
            <w:tcW w:w="3657" w:type="dxa"/>
            <w:vAlign w:val="center"/>
          </w:tcPr>
          <w:p w:rsidR="002D173A" w:rsidRPr="0064423B" w:rsidRDefault="002D173A" w:rsidP="00575993">
            <w:pPr>
              <w:pStyle w:val="ListParagraph"/>
              <w:tabs>
                <w:tab w:val="left" w:pos="720"/>
                <w:tab w:val="left" w:pos="1080"/>
              </w:tabs>
              <w:spacing w:line="276" w:lineRule="auto"/>
              <w:ind w:left="0"/>
              <w:jc w:val="center"/>
              <w:rPr>
                <w:rFonts w:asciiTheme="majorBidi" w:hAnsiTheme="majorBidi" w:cstheme="majorBidi"/>
                <w:sz w:val="24"/>
                <w:szCs w:val="24"/>
              </w:rPr>
            </w:pPr>
            <w:r>
              <w:rPr>
                <w:rFonts w:asciiTheme="majorBidi" w:hAnsiTheme="majorBidi" w:cstheme="majorBidi"/>
                <w:sz w:val="24"/>
                <w:szCs w:val="24"/>
              </w:rPr>
              <w:t>Kurang valid (revisi)</w:t>
            </w:r>
          </w:p>
        </w:tc>
      </w:tr>
      <w:tr w:rsidR="002D173A" w:rsidTr="00575993">
        <w:trPr>
          <w:jc w:val="center"/>
        </w:trPr>
        <w:tc>
          <w:tcPr>
            <w:tcW w:w="2181" w:type="dxa"/>
            <w:vAlign w:val="center"/>
          </w:tcPr>
          <w:p w:rsidR="002D173A" w:rsidRPr="00B261DB" w:rsidRDefault="002D173A" w:rsidP="00575993">
            <w:pPr>
              <w:pStyle w:val="ListParagraph"/>
              <w:tabs>
                <w:tab w:val="left" w:pos="720"/>
                <w:tab w:val="left" w:pos="1080"/>
              </w:tabs>
              <w:spacing w:line="276" w:lineRule="auto"/>
              <w:ind w:left="0"/>
              <w:jc w:val="center"/>
              <w:rPr>
                <w:rFonts w:asciiTheme="majorBidi" w:hAnsiTheme="majorBidi" w:cstheme="majorBidi"/>
                <w:sz w:val="24"/>
                <w:szCs w:val="24"/>
              </w:rPr>
            </w:pPr>
            <w:r>
              <w:rPr>
                <w:rFonts w:asciiTheme="majorBidi" w:hAnsiTheme="majorBidi" w:cstheme="majorBidi"/>
                <w:sz w:val="24"/>
                <w:szCs w:val="24"/>
              </w:rPr>
              <w:t>0-39</w:t>
            </w:r>
          </w:p>
        </w:tc>
        <w:tc>
          <w:tcPr>
            <w:tcW w:w="3657" w:type="dxa"/>
            <w:vAlign w:val="center"/>
          </w:tcPr>
          <w:p w:rsidR="002D173A" w:rsidRPr="0064423B" w:rsidRDefault="002D173A" w:rsidP="00575993">
            <w:pPr>
              <w:pStyle w:val="ListParagraph"/>
              <w:tabs>
                <w:tab w:val="left" w:pos="720"/>
                <w:tab w:val="left" w:pos="1080"/>
              </w:tabs>
              <w:spacing w:line="276" w:lineRule="auto"/>
              <w:ind w:left="0"/>
              <w:jc w:val="center"/>
              <w:rPr>
                <w:rFonts w:asciiTheme="majorBidi" w:hAnsiTheme="majorBidi" w:cstheme="majorBidi"/>
                <w:sz w:val="24"/>
                <w:szCs w:val="24"/>
              </w:rPr>
            </w:pPr>
            <w:r>
              <w:rPr>
                <w:rFonts w:asciiTheme="majorBidi" w:hAnsiTheme="majorBidi" w:cstheme="majorBidi"/>
                <w:sz w:val="24"/>
                <w:szCs w:val="24"/>
              </w:rPr>
              <w:t>Tidak valid (revisi)</w:t>
            </w:r>
          </w:p>
        </w:tc>
      </w:tr>
    </w:tbl>
    <w:p w:rsidR="00AC76AE" w:rsidRDefault="00AC76AE" w:rsidP="002D173A">
      <w:pPr>
        <w:pStyle w:val="ListParagraph"/>
        <w:tabs>
          <w:tab w:val="left" w:pos="360"/>
          <w:tab w:val="left" w:pos="720"/>
          <w:tab w:val="left" w:pos="1080"/>
        </w:tabs>
        <w:spacing w:after="0" w:line="276" w:lineRule="auto"/>
        <w:ind w:left="360"/>
        <w:jc w:val="both"/>
        <w:rPr>
          <w:rFonts w:ascii="Times New Roman" w:eastAsiaTheme="minorEastAsia" w:hAnsi="Times New Roman" w:cs="Times New Roman"/>
          <w:sz w:val="24"/>
          <w:szCs w:val="24"/>
        </w:rPr>
      </w:pPr>
    </w:p>
    <w:p w:rsidR="00B715D7" w:rsidRPr="002D173A" w:rsidRDefault="00B715D7" w:rsidP="002D173A">
      <w:pPr>
        <w:pStyle w:val="ListParagraph"/>
        <w:tabs>
          <w:tab w:val="left" w:pos="360"/>
          <w:tab w:val="left" w:pos="720"/>
          <w:tab w:val="left" w:pos="1080"/>
        </w:tabs>
        <w:spacing w:after="0" w:line="276" w:lineRule="auto"/>
        <w:ind w:left="360"/>
        <w:jc w:val="both"/>
        <w:rPr>
          <w:rFonts w:ascii="Times New Roman" w:eastAsiaTheme="minorEastAsia" w:hAnsi="Times New Roman" w:cs="Times New Roman"/>
          <w:sz w:val="24"/>
          <w:szCs w:val="24"/>
        </w:rPr>
      </w:pPr>
    </w:p>
    <w:p w:rsidR="002D173A" w:rsidRDefault="00AC76AE" w:rsidP="00C0218F">
      <w:pPr>
        <w:pStyle w:val="ListParagraph"/>
        <w:numPr>
          <w:ilvl w:val="0"/>
          <w:numId w:val="1"/>
        </w:numPr>
        <w:tabs>
          <w:tab w:val="left" w:pos="360"/>
          <w:tab w:val="left" w:pos="720"/>
          <w:tab w:val="left" w:pos="1080"/>
        </w:tabs>
        <w:spacing w:after="0" w:line="276" w:lineRule="auto"/>
        <w:jc w:val="both"/>
        <w:rPr>
          <w:rFonts w:asciiTheme="majorBidi" w:eastAsiaTheme="minorEastAsia" w:hAnsiTheme="majorBidi" w:cstheme="majorBidi"/>
          <w:b/>
          <w:bCs/>
          <w:sz w:val="24"/>
          <w:szCs w:val="24"/>
        </w:rPr>
      </w:pPr>
      <w:r>
        <w:rPr>
          <w:rFonts w:asciiTheme="majorBidi" w:eastAsiaTheme="minorEastAsia" w:hAnsiTheme="majorBidi" w:cstheme="majorBidi"/>
          <w:b/>
          <w:bCs/>
          <w:sz w:val="24"/>
          <w:szCs w:val="24"/>
        </w:rPr>
        <w:t>Hasil dan Pembahasan</w:t>
      </w:r>
    </w:p>
    <w:p w:rsidR="00D225F0" w:rsidRDefault="009F2FD5" w:rsidP="00D225F0">
      <w:pPr>
        <w:pStyle w:val="ListParagraph"/>
        <w:tabs>
          <w:tab w:val="left" w:pos="360"/>
          <w:tab w:val="left" w:pos="720"/>
          <w:tab w:val="left" w:pos="1080"/>
        </w:tabs>
        <w:spacing w:after="0" w:line="276" w:lineRule="auto"/>
        <w:ind w:left="36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b/>
      </w:r>
      <w:r w:rsidR="00C0218F">
        <w:rPr>
          <w:rFonts w:asciiTheme="majorBidi" w:eastAsiaTheme="minorEastAsia" w:hAnsiTheme="majorBidi" w:cstheme="majorBidi"/>
          <w:sz w:val="24"/>
          <w:szCs w:val="24"/>
        </w:rPr>
        <w:t xml:space="preserve">Pengembangan media pohon baca divalidasi oleh 3 ahli yaitu ahli media/desain, </w:t>
      </w:r>
      <w:r>
        <w:rPr>
          <w:rFonts w:asciiTheme="majorBidi" w:eastAsiaTheme="minorEastAsia" w:hAnsiTheme="majorBidi" w:cstheme="majorBidi"/>
          <w:sz w:val="24"/>
          <w:szCs w:val="24"/>
        </w:rPr>
        <w:t xml:space="preserve">ahli bahasa/materi dan ahli praktisi. </w:t>
      </w:r>
      <w:r w:rsidR="00DE1623">
        <w:rPr>
          <w:rFonts w:asciiTheme="majorBidi" w:eastAsiaTheme="minorEastAsia" w:hAnsiTheme="majorBidi" w:cstheme="majorBidi"/>
          <w:sz w:val="24"/>
          <w:szCs w:val="24"/>
        </w:rPr>
        <w:t>Validasi ahli media/desain dilakukan kepada ibu Dina Fitriana, S.Pd.I., M.Pd, beliau merupakan dosen Program Studi Pendidikan Islam Anak Usia Dini Universitas Islam Lamongan.</w:t>
      </w:r>
      <w:r w:rsidR="00C974B6">
        <w:rPr>
          <w:rFonts w:asciiTheme="majorBidi" w:eastAsiaTheme="minorEastAsia" w:hAnsiTheme="majorBidi" w:cstheme="majorBidi"/>
          <w:sz w:val="24"/>
          <w:szCs w:val="24"/>
        </w:rPr>
        <w:t xml:space="preserve"> Adapun hasil validasi ahli media/desain adalah sebagai beirkut:</w:t>
      </w:r>
    </w:p>
    <w:p w:rsidR="00C974B6" w:rsidRDefault="00C974B6" w:rsidP="00C0218F">
      <w:pPr>
        <w:pStyle w:val="ListParagraph"/>
        <w:tabs>
          <w:tab w:val="left" w:pos="360"/>
          <w:tab w:val="left" w:pos="720"/>
          <w:tab w:val="left" w:pos="1080"/>
        </w:tabs>
        <w:spacing w:after="0" w:line="276" w:lineRule="auto"/>
        <w:ind w:left="360"/>
        <w:jc w:val="both"/>
        <w:rPr>
          <w:rFonts w:asciiTheme="majorBidi" w:hAnsiTheme="majorBidi" w:cstheme="majorBidi"/>
          <w:b/>
          <w:bCs/>
          <w:sz w:val="24"/>
          <w:szCs w:val="24"/>
        </w:rPr>
      </w:pPr>
      <w:r>
        <w:rPr>
          <w:rFonts w:asciiTheme="majorBidi" w:eastAsiaTheme="minorEastAsia" w:hAnsiTheme="majorBidi" w:cstheme="majorBidi"/>
          <w:b/>
          <w:bCs/>
          <w:sz w:val="24"/>
          <w:szCs w:val="24"/>
        </w:rPr>
        <w:t xml:space="preserve">Tabel 2 : </w:t>
      </w:r>
      <w:r w:rsidRPr="00D628B9">
        <w:rPr>
          <w:rFonts w:asciiTheme="majorBidi" w:hAnsiTheme="majorBidi" w:cstheme="majorBidi"/>
          <w:b/>
          <w:bCs/>
          <w:sz w:val="24"/>
          <w:szCs w:val="24"/>
        </w:rPr>
        <w:t>Hasil Penilaian Validasi Ahli Media/Desain</w:t>
      </w: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570"/>
        <w:gridCol w:w="4411"/>
        <w:gridCol w:w="777"/>
        <w:gridCol w:w="696"/>
      </w:tblGrid>
      <w:tr w:rsidR="00C974B6" w:rsidTr="00575993">
        <w:trPr>
          <w:jc w:val="center"/>
        </w:trPr>
        <w:tc>
          <w:tcPr>
            <w:tcW w:w="570" w:type="dxa"/>
            <w:vMerge w:val="restart"/>
            <w:shd w:val="clear" w:color="auto" w:fill="auto"/>
            <w:vAlign w:val="center"/>
          </w:tcPr>
          <w:p w:rsidR="00C974B6" w:rsidRPr="00202CEB" w:rsidRDefault="00C974B6" w:rsidP="00D225F0">
            <w:pPr>
              <w:pStyle w:val="ListParagraph"/>
              <w:spacing w:line="276" w:lineRule="auto"/>
              <w:ind w:left="0"/>
              <w:jc w:val="center"/>
              <w:rPr>
                <w:rFonts w:asciiTheme="majorBidi" w:hAnsiTheme="majorBidi" w:cstheme="majorBidi"/>
                <w:b/>
                <w:bCs/>
                <w:sz w:val="24"/>
                <w:szCs w:val="24"/>
              </w:rPr>
            </w:pPr>
            <w:r>
              <w:rPr>
                <w:rFonts w:asciiTheme="majorBidi" w:hAnsiTheme="majorBidi" w:cstheme="majorBidi"/>
                <w:b/>
                <w:bCs/>
                <w:sz w:val="24"/>
                <w:szCs w:val="24"/>
              </w:rPr>
              <w:t>No.</w:t>
            </w:r>
          </w:p>
        </w:tc>
        <w:tc>
          <w:tcPr>
            <w:tcW w:w="4411" w:type="dxa"/>
            <w:vMerge w:val="restart"/>
            <w:shd w:val="clear" w:color="auto" w:fill="auto"/>
            <w:vAlign w:val="center"/>
          </w:tcPr>
          <w:p w:rsidR="00C974B6" w:rsidRPr="00202CEB" w:rsidRDefault="00C974B6" w:rsidP="00D225F0">
            <w:pPr>
              <w:pStyle w:val="ListParagraph"/>
              <w:spacing w:line="276" w:lineRule="auto"/>
              <w:ind w:left="0"/>
              <w:jc w:val="center"/>
              <w:rPr>
                <w:rFonts w:asciiTheme="majorBidi" w:hAnsiTheme="majorBidi" w:cstheme="majorBidi"/>
                <w:b/>
                <w:bCs/>
                <w:sz w:val="24"/>
                <w:szCs w:val="24"/>
              </w:rPr>
            </w:pPr>
            <w:r>
              <w:rPr>
                <w:rFonts w:asciiTheme="majorBidi" w:hAnsiTheme="majorBidi" w:cstheme="majorBidi"/>
                <w:b/>
                <w:bCs/>
                <w:sz w:val="24"/>
                <w:szCs w:val="24"/>
              </w:rPr>
              <w:t>Butir Penilaian</w:t>
            </w:r>
          </w:p>
        </w:tc>
        <w:tc>
          <w:tcPr>
            <w:tcW w:w="1473" w:type="dxa"/>
            <w:gridSpan w:val="2"/>
            <w:shd w:val="clear" w:color="auto" w:fill="auto"/>
            <w:vAlign w:val="center"/>
          </w:tcPr>
          <w:p w:rsidR="00C974B6" w:rsidRDefault="00C974B6" w:rsidP="00D225F0">
            <w:pPr>
              <w:pStyle w:val="ListParagraph"/>
              <w:spacing w:line="276" w:lineRule="auto"/>
              <w:ind w:left="0"/>
              <w:jc w:val="center"/>
              <w:rPr>
                <w:rFonts w:asciiTheme="majorBidi" w:hAnsiTheme="majorBidi" w:cstheme="majorBidi"/>
                <w:b/>
                <w:bCs/>
                <w:sz w:val="24"/>
                <w:szCs w:val="24"/>
              </w:rPr>
            </w:pPr>
            <w:r>
              <w:rPr>
                <w:rFonts w:asciiTheme="majorBidi" w:hAnsiTheme="majorBidi" w:cstheme="majorBidi"/>
                <w:b/>
                <w:bCs/>
                <w:sz w:val="24"/>
                <w:szCs w:val="24"/>
              </w:rPr>
              <w:t>Skor</w:t>
            </w:r>
          </w:p>
        </w:tc>
      </w:tr>
      <w:tr w:rsidR="00C974B6" w:rsidTr="00575993">
        <w:trPr>
          <w:trHeight w:val="252"/>
          <w:jc w:val="center"/>
        </w:trPr>
        <w:tc>
          <w:tcPr>
            <w:tcW w:w="570" w:type="dxa"/>
            <w:vMerge/>
            <w:shd w:val="clear" w:color="auto" w:fill="auto"/>
            <w:vAlign w:val="center"/>
          </w:tcPr>
          <w:p w:rsidR="00C974B6" w:rsidRDefault="00C974B6" w:rsidP="00D225F0">
            <w:pPr>
              <w:pStyle w:val="ListParagraph"/>
              <w:spacing w:line="276" w:lineRule="auto"/>
              <w:ind w:left="0"/>
              <w:jc w:val="center"/>
              <w:rPr>
                <w:rFonts w:asciiTheme="majorBidi" w:hAnsiTheme="majorBidi" w:cstheme="majorBidi"/>
                <w:b/>
                <w:bCs/>
                <w:sz w:val="24"/>
                <w:szCs w:val="24"/>
              </w:rPr>
            </w:pPr>
          </w:p>
        </w:tc>
        <w:tc>
          <w:tcPr>
            <w:tcW w:w="4411" w:type="dxa"/>
            <w:vMerge/>
            <w:shd w:val="clear" w:color="auto" w:fill="auto"/>
            <w:vAlign w:val="center"/>
          </w:tcPr>
          <w:p w:rsidR="00C974B6" w:rsidRDefault="00C974B6" w:rsidP="00D225F0">
            <w:pPr>
              <w:pStyle w:val="ListParagraph"/>
              <w:spacing w:line="276" w:lineRule="auto"/>
              <w:ind w:left="0"/>
              <w:jc w:val="center"/>
              <w:rPr>
                <w:rFonts w:asciiTheme="majorBidi" w:hAnsiTheme="majorBidi" w:cstheme="majorBidi"/>
                <w:b/>
                <w:bCs/>
                <w:sz w:val="24"/>
                <w:szCs w:val="24"/>
              </w:rPr>
            </w:pPr>
          </w:p>
        </w:tc>
        <w:tc>
          <w:tcPr>
            <w:tcW w:w="777" w:type="dxa"/>
            <w:shd w:val="clear" w:color="auto" w:fill="auto"/>
            <w:vAlign w:val="center"/>
          </w:tcPr>
          <w:p w:rsidR="00C974B6" w:rsidRPr="005B38AB" w:rsidRDefault="00C974B6" w:rsidP="00D225F0">
            <w:pPr>
              <w:pStyle w:val="ListParagraph"/>
              <w:spacing w:line="276" w:lineRule="auto"/>
              <w:ind w:left="0"/>
              <w:jc w:val="center"/>
              <w:rPr>
                <w:rFonts w:asciiTheme="majorBidi" w:hAnsiTheme="majorBidi" w:cstheme="majorBidi"/>
                <w:b/>
                <w:bCs/>
                <w:i/>
                <w:iCs/>
                <w:sz w:val="24"/>
                <w:szCs w:val="24"/>
              </w:rPr>
            </w:pPr>
            <w:r w:rsidRPr="005B38AB">
              <w:rPr>
                <w:rFonts w:asciiTheme="majorBidi" w:hAnsiTheme="majorBidi" w:cstheme="majorBidi"/>
                <w:b/>
                <w:bCs/>
                <w:i/>
                <w:iCs/>
                <w:sz w:val="24"/>
                <w:szCs w:val="24"/>
              </w:rPr>
              <w:t>x</w:t>
            </w:r>
          </w:p>
        </w:tc>
        <w:tc>
          <w:tcPr>
            <w:tcW w:w="696" w:type="dxa"/>
            <w:shd w:val="clear" w:color="auto" w:fill="auto"/>
            <w:vAlign w:val="center"/>
          </w:tcPr>
          <w:p w:rsidR="00C974B6" w:rsidRPr="005B38AB" w:rsidRDefault="00C974B6" w:rsidP="00D225F0">
            <w:pPr>
              <w:pStyle w:val="ListParagraph"/>
              <w:spacing w:line="276" w:lineRule="auto"/>
              <w:ind w:left="0"/>
              <w:jc w:val="center"/>
              <w:rPr>
                <w:rFonts w:asciiTheme="majorBidi" w:hAnsiTheme="majorBidi" w:cstheme="majorBidi"/>
                <w:b/>
                <w:bCs/>
                <w:i/>
                <w:iCs/>
                <w:sz w:val="24"/>
                <w:szCs w:val="24"/>
              </w:rPr>
            </w:pPr>
            <w:r w:rsidRPr="005B38AB">
              <w:rPr>
                <w:rFonts w:asciiTheme="majorBidi" w:hAnsiTheme="majorBidi" w:cstheme="majorBidi"/>
                <w:b/>
                <w:bCs/>
                <w:i/>
                <w:iCs/>
                <w:sz w:val="24"/>
                <w:szCs w:val="24"/>
              </w:rPr>
              <w:t>xi</w:t>
            </w:r>
          </w:p>
        </w:tc>
      </w:tr>
      <w:tr w:rsidR="00D225F0" w:rsidTr="00575993">
        <w:trPr>
          <w:jc w:val="center"/>
        </w:trPr>
        <w:tc>
          <w:tcPr>
            <w:tcW w:w="570" w:type="dxa"/>
            <w:shd w:val="clear" w:color="auto" w:fill="auto"/>
            <w:vAlign w:val="center"/>
          </w:tcPr>
          <w:p w:rsidR="00D225F0" w:rsidRPr="00D225F0" w:rsidRDefault="00D225F0" w:rsidP="00D225F0">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1.</w:t>
            </w:r>
          </w:p>
        </w:tc>
        <w:tc>
          <w:tcPr>
            <w:tcW w:w="4411" w:type="dxa"/>
            <w:shd w:val="clear" w:color="auto" w:fill="auto"/>
            <w:vAlign w:val="center"/>
          </w:tcPr>
          <w:p w:rsidR="00D225F0" w:rsidRPr="00D225F0" w:rsidRDefault="00D225F0" w:rsidP="00D225F0">
            <w:pPr>
              <w:pStyle w:val="ListParagraph"/>
              <w:spacing w:line="276" w:lineRule="auto"/>
              <w:ind w:left="0"/>
              <w:jc w:val="both"/>
              <w:rPr>
                <w:rFonts w:asciiTheme="majorBidi" w:hAnsiTheme="majorBidi" w:cstheme="majorBidi"/>
                <w:sz w:val="24"/>
                <w:szCs w:val="24"/>
              </w:rPr>
            </w:pPr>
            <w:r>
              <w:rPr>
                <w:rFonts w:asciiTheme="majorBidi" w:hAnsiTheme="majorBidi" w:cstheme="majorBidi"/>
                <w:sz w:val="24"/>
                <w:szCs w:val="24"/>
              </w:rPr>
              <w:t>Pertanyaan yang berkaitan dengan media/desain pembelajaran anak usia dini</w:t>
            </w:r>
          </w:p>
        </w:tc>
        <w:tc>
          <w:tcPr>
            <w:tcW w:w="777" w:type="dxa"/>
            <w:shd w:val="clear" w:color="auto" w:fill="auto"/>
            <w:vAlign w:val="center"/>
          </w:tcPr>
          <w:p w:rsidR="00D225F0" w:rsidRPr="00D225F0" w:rsidRDefault="00D225F0" w:rsidP="00D225F0">
            <w:pPr>
              <w:pStyle w:val="ListParagraph"/>
              <w:spacing w:line="276" w:lineRule="auto"/>
              <w:ind w:left="0"/>
              <w:jc w:val="center"/>
              <w:rPr>
                <w:rFonts w:asciiTheme="majorBidi" w:hAnsiTheme="majorBidi" w:cstheme="majorBidi"/>
                <w:sz w:val="24"/>
                <w:szCs w:val="24"/>
              </w:rPr>
            </w:pPr>
            <w:r w:rsidRPr="00D225F0">
              <w:rPr>
                <w:rFonts w:asciiTheme="majorBidi" w:hAnsiTheme="majorBidi" w:cstheme="majorBidi"/>
                <w:sz w:val="24"/>
                <w:szCs w:val="24"/>
              </w:rPr>
              <w:t>30</w:t>
            </w:r>
          </w:p>
        </w:tc>
        <w:tc>
          <w:tcPr>
            <w:tcW w:w="696" w:type="dxa"/>
            <w:shd w:val="clear" w:color="auto" w:fill="auto"/>
            <w:vAlign w:val="center"/>
          </w:tcPr>
          <w:p w:rsidR="00D225F0" w:rsidRPr="00D225F0" w:rsidRDefault="00D225F0" w:rsidP="00D225F0">
            <w:pPr>
              <w:pStyle w:val="ListParagraph"/>
              <w:spacing w:line="276" w:lineRule="auto"/>
              <w:ind w:left="0"/>
              <w:jc w:val="center"/>
              <w:rPr>
                <w:rFonts w:asciiTheme="majorBidi" w:hAnsiTheme="majorBidi" w:cstheme="majorBidi"/>
                <w:sz w:val="24"/>
                <w:szCs w:val="24"/>
              </w:rPr>
            </w:pPr>
            <w:r w:rsidRPr="00D225F0">
              <w:rPr>
                <w:rFonts w:asciiTheme="majorBidi" w:hAnsiTheme="majorBidi" w:cstheme="majorBidi"/>
                <w:sz w:val="24"/>
                <w:szCs w:val="24"/>
              </w:rPr>
              <w:t>32</w:t>
            </w:r>
          </w:p>
        </w:tc>
      </w:tr>
      <w:tr w:rsidR="00C974B6" w:rsidTr="00575993">
        <w:trPr>
          <w:jc w:val="center"/>
        </w:trPr>
        <w:tc>
          <w:tcPr>
            <w:tcW w:w="4981" w:type="dxa"/>
            <w:gridSpan w:val="2"/>
            <w:shd w:val="clear" w:color="auto" w:fill="auto"/>
            <w:vAlign w:val="center"/>
          </w:tcPr>
          <w:p w:rsidR="00C974B6" w:rsidRDefault="00C974B6" w:rsidP="00D225F0">
            <w:pPr>
              <w:pStyle w:val="ListParagraph"/>
              <w:spacing w:line="276" w:lineRule="auto"/>
              <w:ind w:left="0"/>
              <w:jc w:val="center"/>
              <w:rPr>
                <w:rFonts w:asciiTheme="majorBidi" w:hAnsiTheme="majorBidi" w:cstheme="majorBidi"/>
                <w:b/>
                <w:bCs/>
                <w:sz w:val="24"/>
                <w:szCs w:val="24"/>
              </w:rPr>
            </w:pPr>
            <w:r>
              <w:rPr>
                <w:rFonts w:asciiTheme="majorBidi" w:hAnsiTheme="majorBidi" w:cstheme="majorBidi"/>
                <w:b/>
                <w:bCs/>
                <w:sz w:val="24"/>
                <w:szCs w:val="24"/>
              </w:rPr>
              <w:t>Presentase</w:t>
            </w:r>
          </w:p>
        </w:tc>
        <w:tc>
          <w:tcPr>
            <w:tcW w:w="1473" w:type="dxa"/>
            <w:gridSpan w:val="2"/>
            <w:shd w:val="clear" w:color="auto" w:fill="auto"/>
            <w:vAlign w:val="center"/>
          </w:tcPr>
          <w:p w:rsidR="00C974B6" w:rsidRDefault="00C974B6" w:rsidP="00D225F0">
            <w:pPr>
              <w:pStyle w:val="ListParagraph"/>
              <w:spacing w:line="276" w:lineRule="auto"/>
              <w:ind w:left="0"/>
              <w:jc w:val="center"/>
              <w:rPr>
                <w:rFonts w:asciiTheme="majorBidi" w:hAnsiTheme="majorBidi" w:cstheme="majorBidi"/>
                <w:b/>
                <w:bCs/>
                <w:sz w:val="24"/>
                <w:szCs w:val="24"/>
              </w:rPr>
            </w:pPr>
            <w:r>
              <w:rPr>
                <w:rFonts w:asciiTheme="majorBidi" w:hAnsiTheme="majorBidi" w:cstheme="majorBidi"/>
                <w:b/>
                <w:bCs/>
                <w:sz w:val="24"/>
                <w:szCs w:val="24"/>
              </w:rPr>
              <w:t>93,75%</w:t>
            </w:r>
          </w:p>
        </w:tc>
      </w:tr>
    </w:tbl>
    <w:p w:rsidR="00D225F0" w:rsidRPr="00D225F0" w:rsidRDefault="00D225F0" w:rsidP="00D225F0">
      <w:pPr>
        <w:pStyle w:val="ListParagraph"/>
        <w:tabs>
          <w:tab w:val="left" w:pos="360"/>
          <w:tab w:val="left" w:pos="720"/>
          <w:tab w:val="left" w:pos="1080"/>
        </w:tabs>
        <w:spacing w:after="0" w:line="276" w:lineRule="auto"/>
        <w:ind w:left="360"/>
        <w:jc w:val="both"/>
        <w:rPr>
          <w:rFonts w:asciiTheme="majorBidi" w:hAnsiTheme="majorBidi" w:cstheme="majorBidi"/>
          <w:sz w:val="24"/>
          <w:szCs w:val="24"/>
        </w:rPr>
      </w:pPr>
      <w:r>
        <w:rPr>
          <w:rFonts w:asciiTheme="majorBidi" w:hAnsiTheme="majorBidi" w:cstheme="majorBidi"/>
          <w:sz w:val="24"/>
          <w:szCs w:val="24"/>
        </w:rPr>
        <w:tab/>
        <w:t>Penilaian ahli media/desain memperoleh presentase sebesar 93,75%. Berdasarkan tingkat kevalidan dan revisi produk, hasil presentase termasuk pada kategori valid dan tidak perlu revisi.</w:t>
      </w:r>
    </w:p>
    <w:p w:rsidR="00D225F0" w:rsidRDefault="00D225F0" w:rsidP="00D225F0">
      <w:pPr>
        <w:pStyle w:val="ListParagraph"/>
        <w:tabs>
          <w:tab w:val="left" w:pos="360"/>
          <w:tab w:val="left" w:pos="720"/>
          <w:tab w:val="left" w:pos="1080"/>
        </w:tabs>
        <w:spacing w:after="0" w:line="276" w:lineRule="auto"/>
        <w:ind w:left="36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b/>
      </w:r>
      <w:r w:rsidR="00DE1623">
        <w:rPr>
          <w:rFonts w:asciiTheme="majorBidi" w:eastAsiaTheme="minorEastAsia" w:hAnsiTheme="majorBidi" w:cstheme="majorBidi"/>
          <w:sz w:val="24"/>
          <w:szCs w:val="24"/>
        </w:rPr>
        <w:t>Validasi ahli bahasa/materi dilakukan kepada ibu Diana Dwi Jayanti, M.Psi., Psikolog, beliau merupakan dosen Program Studi Pendidikan Islam Anak Usia Dini Universitas Islam Lamongan.</w:t>
      </w:r>
      <w:r>
        <w:rPr>
          <w:rFonts w:asciiTheme="majorBidi" w:eastAsiaTheme="minorEastAsia" w:hAnsiTheme="majorBidi" w:cstheme="majorBidi"/>
          <w:sz w:val="24"/>
          <w:szCs w:val="24"/>
        </w:rPr>
        <w:t xml:space="preserve"> Adapun </w:t>
      </w:r>
      <w:r w:rsidR="004A35F3">
        <w:rPr>
          <w:rFonts w:asciiTheme="majorBidi" w:eastAsiaTheme="minorEastAsia" w:hAnsiTheme="majorBidi" w:cstheme="majorBidi"/>
          <w:sz w:val="24"/>
          <w:szCs w:val="24"/>
        </w:rPr>
        <w:t>hasil validasi ahli bahasa/materi</w:t>
      </w:r>
      <w:r>
        <w:rPr>
          <w:rFonts w:asciiTheme="majorBidi" w:eastAsiaTheme="minorEastAsia" w:hAnsiTheme="majorBidi" w:cstheme="majorBidi"/>
          <w:sz w:val="24"/>
          <w:szCs w:val="24"/>
        </w:rPr>
        <w:t xml:space="preserve"> adalah sebagai beirkut:</w:t>
      </w:r>
    </w:p>
    <w:p w:rsidR="00C974B6" w:rsidRDefault="00D225F0" w:rsidP="00C0218F">
      <w:pPr>
        <w:pStyle w:val="ListParagraph"/>
        <w:tabs>
          <w:tab w:val="left" w:pos="360"/>
          <w:tab w:val="left" w:pos="720"/>
          <w:tab w:val="left" w:pos="1080"/>
        </w:tabs>
        <w:spacing w:after="0" w:line="276" w:lineRule="auto"/>
        <w:ind w:left="360"/>
        <w:jc w:val="both"/>
        <w:rPr>
          <w:rFonts w:asciiTheme="majorBidi" w:hAnsiTheme="majorBidi" w:cstheme="majorBidi"/>
          <w:b/>
          <w:bCs/>
          <w:sz w:val="24"/>
          <w:szCs w:val="24"/>
        </w:rPr>
      </w:pPr>
      <w:r>
        <w:rPr>
          <w:rFonts w:asciiTheme="majorBidi" w:eastAsiaTheme="minorEastAsia" w:hAnsiTheme="majorBidi" w:cstheme="majorBidi"/>
          <w:b/>
          <w:bCs/>
          <w:sz w:val="24"/>
          <w:szCs w:val="24"/>
        </w:rPr>
        <w:t xml:space="preserve">Tabel 3 : </w:t>
      </w:r>
      <w:r w:rsidR="004A35F3">
        <w:rPr>
          <w:rFonts w:asciiTheme="majorBidi" w:hAnsiTheme="majorBidi" w:cstheme="majorBidi"/>
          <w:b/>
          <w:bCs/>
          <w:sz w:val="24"/>
          <w:szCs w:val="24"/>
        </w:rPr>
        <w:t>Hasil Penilaian Validasi Ahli Materi/Bahasa</w:t>
      </w: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570"/>
        <w:gridCol w:w="4411"/>
        <w:gridCol w:w="777"/>
        <w:gridCol w:w="696"/>
      </w:tblGrid>
      <w:tr w:rsidR="004A35F3" w:rsidTr="00575993">
        <w:trPr>
          <w:jc w:val="center"/>
        </w:trPr>
        <w:tc>
          <w:tcPr>
            <w:tcW w:w="570" w:type="dxa"/>
            <w:vMerge w:val="restart"/>
            <w:shd w:val="clear" w:color="auto" w:fill="auto"/>
            <w:vAlign w:val="center"/>
          </w:tcPr>
          <w:p w:rsidR="004A35F3" w:rsidRPr="00202CEB" w:rsidRDefault="004A35F3" w:rsidP="008706FB">
            <w:pPr>
              <w:pStyle w:val="ListParagraph"/>
              <w:spacing w:line="276" w:lineRule="auto"/>
              <w:ind w:left="0"/>
              <w:jc w:val="center"/>
              <w:rPr>
                <w:rFonts w:asciiTheme="majorBidi" w:hAnsiTheme="majorBidi" w:cstheme="majorBidi"/>
                <w:b/>
                <w:bCs/>
                <w:sz w:val="24"/>
                <w:szCs w:val="24"/>
              </w:rPr>
            </w:pPr>
            <w:r>
              <w:rPr>
                <w:rFonts w:asciiTheme="majorBidi" w:hAnsiTheme="majorBidi" w:cstheme="majorBidi"/>
                <w:b/>
                <w:bCs/>
                <w:sz w:val="24"/>
                <w:szCs w:val="24"/>
              </w:rPr>
              <w:t>No.</w:t>
            </w:r>
          </w:p>
        </w:tc>
        <w:tc>
          <w:tcPr>
            <w:tcW w:w="4411" w:type="dxa"/>
            <w:vMerge w:val="restart"/>
            <w:shd w:val="clear" w:color="auto" w:fill="auto"/>
            <w:vAlign w:val="center"/>
          </w:tcPr>
          <w:p w:rsidR="004A35F3" w:rsidRPr="00202CEB" w:rsidRDefault="004A35F3" w:rsidP="008706FB">
            <w:pPr>
              <w:pStyle w:val="ListParagraph"/>
              <w:spacing w:line="276" w:lineRule="auto"/>
              <w:ind w:left="0"/>
              <w:jc w:val="center"/>
              <w:rPr>
                <w:rFonts w:asciiTheme="majorBidi" w:hAnsiTheme="majorBidi" w:cstheme="majorBidi"/>
                <w:b/>
                <w:bCs/>
                <w:sz w:val="24"/>
                <w:szCs w:val="24"/>
              </w:rPr>
            </w:pPr>
            <w:r>
              <w:rPr>
                <w:rFonts w:asciiTheme="majorBidi" w:hAnsiTheme="majorBidi" w:cstheme="majorBidi"/>
                <w:b/>
                <w:bCs/>
                <w:sz w:val="24"/>
                <w:szCs w:val="24"/>
              </w:rPr>
              <w:t>Butir Penilaian</w:t>
            </w:r>
          </w:p>
        </w:tc>
        <w:tc>
          <w:tcPr>
            <w:tcW w:w="1473" w:type="dxa"/>
            <w:gridSpan w:val="2"/>
            <w:shd w:val="clear" w:color="auto" w:fill="auto"/>
            <w:vAlign w:val="center"/>
          </w:tcPr>
          <w:p w:rsidR="004A35F3" w:rsidRDefault="004A35F3" w:rsidP="008706FB">
            <w:pPr>
              <w:pStyle w:val="ListParagraph"/>
              <w:spacing w:line="276" w:lineRule="auto"/>
              <w:ind w:left="0"/>
              <w:jc w:val="center"/>
              <w:rPr>
                <w:rFonts w:asciiTheme="majorBidi" w:hAnsiTheme="majorBidi" w:cstheme="majorBidi"/>
                <w:b/>
                <w:bCs/>
                <w:sz w:val="24"/>
                <w:szCs w:val="24"/>
              </w:rPr>
            </w:pPr>
            <w:r>
              <w:rPr>
                <w:rFonts w:asciiTheme="majorBidi" w:hAnsiTheme="majorBidi" w:cstheme="majorBidi"/>
                <w:b/>
                <w:bCs/>
                <w:sz w:val="24"/>
                <w:szCs w:val="24"/>
              </w:rPr>
              <w:t>Skor</w:t>
            </w:r>
          </w:p>
        </w:tc>
      </w:tr>
      <w:tr w:rsidR="004A35F3" w:rsidTr="00575993">
        <w:trPr>
          <w:trHeight w:val="252"/>
          <w:jc w:val="center"/>
        </w:trPr>
        <w:tc>
          <w:tcPr>
            <w:tcW w:w="570" w:type="dxa"/>
            <w:vMerge/>
            <w:shd w:val="clear" w:color="auto" w:fill="auto"/>
            <w:vAlign w:val="center"/>
          </w:tcPr>
          <w:p w:rsidR="004A35F3" w:rsidRDefault="004A35F3" w:rsidP="008706FB">
            <w:pPr>
              <w:pStyle w:val="ListParagraph"/>
              <w:spacing w:line="276" w:lineRule="auto"/>
              <w:ind w:left="0"/>
              <w:jc w:val="center"/>
              <w:rPr>
                <w:rFonts w:asciiTheme="majorBidi" w:hAnsiTheme="majorBidi" w:cstheme="majorBidi"/>
                <w:b/>
                <w:bCs/>
                <w:sz w:val="24"/>
                <w:szCs w:val="24"/>
              </w:rPr>
            </w:pPr>
          </w:p>
        </w:tc>
        <w:tc>
          <w:tcPr>
            <w:tcW w:w="4411" w:type="dxa"/>
            <w:vMerge/>
            <w:shd w:val="clear" w:color="auto" w:fill="auto"/>
            <w:vAlign w:val="center"/>
          </w:tcPr>
          <w:p w:rsidR="004A35F3" w:rsidRDefault="004A35F3" w:rsidP="008706FB">
            <w:pPr>
              <w:pStyle w:val="ListParagraph"/>
              <w:spacing w:line="276" w:lineRule="auto"/>
              <w:ind w:left="0"/>
              <w:jc w:val="center"/>
              <w:rPr>
                <w:rFonts w:asciiTheme="majorBidi" w:hAnsiTheme="majorBidi" w:cstheme="majorBidi"/>
                <w:b/>
                <w:bCs/>
                <w:sz w:val="24"/>
                <w:szCs w:val="24"/>
              </w:rPr>
            </w:pPr>
          </w:p>
        </w:tc>
        <w:tc>
          <w:tcPr>
            <w:tcW w:w="777" w:type="dxa"/>
            <w:shd w:val="clear" w:color="auto" w:fill="auto"/>
            <w:vAlign w:val="center"/>
          </w:tcPr>
          <w:p w:rsidR="004A35F3" w:rsidRPr="005B38AB" w:rsidRDefault="004A35F3" w:rsidP="008706FB">
            <w:pPr>
              <w:pStyle w:val="ListParagraph"/>
              <w:spacing w:line="276" w:lineRule="auto"/>
              <w:ind w:left="0"/>
              <w:jc w:val="center"/>
              <w:rPr>
                <w:rFonts w:asciiTheme="majorBidi" w:hAnsiTheme="majorBidi" w:cstheme="majorBidi"/>
                <w:b/>
                <w:bCs/>
                <w:i/>
                <w:iCs/>
                <w:sz w:val="24"/>
                <w:szCs w:val="24"/>
              </w:rPr>
            </w:pPr>
            <w:r w:rsidRPr="005B38AB">
              <w:rPr>
                <w:rFonts w:asciiTheme="majorBidi" w:hAnsiTheme="majorBidi" w:cstheme="majorBidi"/>
                <w:b/>
                <w:bCs/>
                <w:i/>
                <w:iCs/>
                <w:sz w:val="24"/>
                <w:szCs w:val="24"/>
              </w:rPr>
              <w:t>x</w:t>
            </w:r>
          </w:p>
        </w:tc>
        <w:tc>
          <w:tcPr>
            <w:tcW w:w="696" w:type="dxa"/>
            <w:shd w:val="clear" w:color="auto" w:fill="auto"/>
            <w:vAlign w:val="center"/>
          </w:tcPr>
          <w:p w:rsidR="004A35F3" w:rsidRPr="005B38AB" w:rsidRDefault="004A35F3" w:rsidP="008706FB">
            <w:pPr>
              <w:pStyle w:val="ListParagraph"/>
              <w:spacing w:line="276" w:lineRule="auto"/>
              <w:ind w:left="0"/>
              <w:jc w:val="center"/>
              <w:rPr>
                <w:rFonts w:asciiTheme="majorBidi" w:hAnsiTheme="majorBidi" w:cstheme="majorBidi"/>
                <w:b/>
                <w:bCs/>
                <w:i/>
                <w:iCs/>
                <w:sz w:val="24"/>
                <w:szCs w:val="24"/>
              </w:rPr>
            </w:pPr>
            <w:r w:rsidRPr="005B38AB">
              <w:rPr>
                <w:rFonts w:asciiTheme="majorBidi" w:hAnsiTheme="majorBidi" w:cstheme="majorBidi"/>
                <w:b/>
                <w:bCs/>
                <w:i/>
                <w:iCs/>
                <w:sz w:val="24"/>
                <w:szCs w:val="24"/>
              </w:rPr>
              <w:t>xi</w:t>
            </w:r>
          </w:p>
        </w:tc>
      </w:tr>
      <w:tr w:rsidR="004A35F3" w:rsidTr="00575993">
        <w:trPr>
          <w:jc w:val="center"/>
        </w:trPr>
        <w:tc>
          <w:tcPr>
            <w:tcW w:w="570" w:type="dxa"/>
            <w:shd w:val="clear" w:color="auto" w:fill="auto"/>
            <w:vAlign w:val="center"/>
          </w:tcPr>
          <w:p w:rsidR="004A35F3" w:rsidRPr="00D225F0" w:rsidRDefault="004A35F3" w:rsidP="008706FB">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1.</w:t>
            </w:r>
          </w:p>
        </w:tc>
        <w:tc>
          <w:tcPr>
            <w:tcW w:w="4411" w:type="dxa"/>
            <w:shd w:val="clear" w:color="auto" w:fill="auto"/>
            <w:vAlign w:val="center"/>
          </w:tcPr>
          <w:p w:rsidR="004A35F3" w:rsidRPr="00D225F0" w:rsidRDefault="004A35F3" w:rsidP="008706FB">
            <w:pPr>
              <w:pStyle w:val="ListParagraph"/>
              <w:spacing w:line="276" w:lineRule="auto"/>
              <w:ind w:left="0"/>
              <w:jc w:val="both"/>
              <w:rPr>
                <w:rFonts w:asciiTheme="majorBidi" w:hAnsiTheme="majorBidi" w:cstheme="majorBidi"/>
                <w:sz w:val="24"/>
                <w:szCs w:val="24"/>
              </w:rPr>
            </w:pPr>
            <w:r>
              <w:rPr>
                <w:rFonts w:asciiTheme="majorBidi" w:hAnsiTheme="majorBidi" w:cstheme="majorBidi"/>
                <w:sz w:val="24"/>
                <w:szCs w:val="24"/>
              </w:rPr>
              <w:t>Pertanyaan yang berkaitan dengan bahasa/materi pembelajaran anak usia dini</w:t>
            </w:r>
          </w:p>
        </w:tc>
        <w:tc>
          <w:tcPr>
            <w:tcW w:w="777" w:type="dxa"/>
            <w:shd w:val="clear" w:color="auto" w:fill="auto"/>
            <w:vAlign w:val="center"/>
          </w:tcPr>
          <w:p w:rsidR="004A35F3" w:rsidRPr="00D225F0" w:rsidRDefault="004A35F3" w:rsidP="008706FB">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1</w:t>
            </w:r>
            <w:r w:rsidRPr="00D225F0">
              <w:rPr>
                <w:rFonts w:asciiTheme="majorBidi" w:hAnsiTheme="majorBidi" w:cstheme="majorBidi"/>
                <w:sz w:val="24"/>
                <w:szCs w:val="24"/>
              </w:rPr>
              <w:t>0</w:t>
            </w:r>
          </w:p>
        </w:tc>
        <w:tc>
          <w:tcPr>
            <w:tcW w:w="696" w:type="dxa"/>
            <w:shd w:val="clear" w:color="auto" w:fill="auto"/>
            <w:vAlign w:val="center"/>
          </w:tcPr>
          <w:p w:rsidR="004A35F3" w:rsidRPr="00D225F0" w:rsidRDefault="004A35F3" w:rsidP="008706FB">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2</w:t>
            </w:r>
            <w:r w:rsidRPr="00D225F0">
              <w:rPr>
                <w:rFonts w:asciiTheme="majorBidi" w:hAnsiTheme="majorBidi" w:cstheme="majorBidi"/>
                <w:sz w:val="24"/>
                <w:szCs w:val="24"/>
              </w:rPr>
              <w:t>2</w:t>
            </w:r>
          </w:p>
        </w:tc>
      </w:tr>
      <w:tr w:rsidR="004A35F3" w:rsidTr="00575993">
        <w:trPr>
          <w:jc w:val="center"/>
        </w:trPr>
        <w:tc>
          <w:tcPr>
            <w:tcW w:w="4981" w:type="dxa"/>
            <w:gridSpan w:val="2"/>
            <w:shd w:val="clear" w:color="auto" w:fill="auto"/>
            <w:vAlign w:val="center"/>
          </w:tcPr>
          <w:p w:rsidR="004A35F3" w:rsidRDefault="004A35F3" w:rsidP="008706FB">
            <w:pPr>
              <w:pStyle w:val="ListParagraph"/>
              <w:spacing w:line="276" w:lineRule="auto"/>
              <w:ind w:left="0"/>
              <w:jc w:val="center"/>
              <w:rPr>
                <w:rFonts w:asciiTheme="majorBidi" w:hAnsiTheme="majorBidi" w:cstheme="majorBidi"/>
                <w:b/>
                <w:bCs/>
                <w:sz w:val="24"/>
                <w:szCs w:val="24"/>
              </w:rPr>
            </w:pPr>
            <w:r>
              <w:rPr>
                <w:rFonts w:asciiTheme="majorBidi" w:hAnsiTheme="majorBidi" w:cstheme="majorBidi"/>
                <w:b/>
                <w:bCs/>
                <w:sz w:val="24"/>
                <w:szCs w:val="24"/>
              </w:rPr>
              <w:t>Presentase</w:t>
            </w:r>
          </w:p>
        </w:tc>
        <w:tc>
          <w:tcPr>
            <w:tcW w:w="1473" w:type="dxa"/>
            <w:gridSpan w:val="2"/>
            <w:shd w:val="clear" w:color="auto" w:fill="auto"/>
            <w:vAlign w:val="center"/>
          </w:tcPr>
          <w:p w:rsidR="004A35F3" w:rsidRDefault="004A35F3" w:rsidP="008706FB">
            <w:pPr>
              <w:pStyle w:val="ListParagraph"/>
              <w:spacing w:line="276" w:lineRule="auto"/>
              <w:ind w:left="0"/>
              <w:jc w:val="center"/>
              <w:rPr>
                <w:rFonts w:asciiTheme="majorBidi" w:hAnsiTheme="majorBidi" w:cstheme="majorBidi"/>
                <w:b/>
                <w:bCs/>
                <w:sz w:val="24"/>
                <w:szCs w:val="24"/>
              </w:rPr>
            </w:pPr>
            <w:r>
              <w:rPr>
                <w:rFonts w:asciiTheme="majorBidi" w:hAnsiTheme="majorBidi" w:cstheme="majorBidi"/>
                <w:b/>
                <w:bCs/>
                <w:sz w:val="24"/>
                <w:szCs w:val="24"/>
              </w:rPr>
              <w:t>83,33%</w:t>
            </w:r>
          </w:p>
        </w:tc>
      </w:tr>
    </w:tbl>
    <w:p w:rsidR="004A35F3" w:rsidRPr="00D225F0" w:rsidRDefault="004A35F3" w:rsidP="00C0218F">
      <w:pPr>
        <w:pStyle w:val="ListParagraph"/>
        <w:tabs>
          <w:tab w:val="left" w:pos="360"/>
          <w:tab w:val="left" w:pos="720"/>
          <w:tab w:val="left" w:pos="1080"/>
        </w:tabs>
        <w:spacing w:after="0" w:line="276" w:lineRule="auto"/>
        <w:ind w:left="360"/>
        <w:jc w:val="both"/>
        <w:rPr>
          <w:rFonts w:asciiTheme="majorBidi" w:eastAsiaTheme="minorEastAsia" w:hAnsiTheme="majorBidi" w:cstheme="majorBidi"/>
          <w:b/>
          <w:bCs/>
          <w:sz w:val="24"/>
          <w:szCs w:val="24"/>
        </w:rPr>
      </w:pPr>
      <w:r>
        <w:rPr>
          <w:rFonts w:asciiTheme="majorBidi" w:hAnsiTheme="majorBidi" w:cstheme="majorBidi"/>
          <w:sz w:val="24"/>
          <w:szCs w:val="24"/>
        </w:rPr>
        <w:tab/>
        <w:t>Penilaian ahli bahasa/materi memperoleh presentase sebesar 83,33%. Berdasarkan tingkat kevalidan dan revisi produk, hasil presentase termasuk pada kategori valid dan tidak perlu revisi.</w:t>
      </w:r>
    </w:p>
    <w:p w:rsidR="004A35F3" w:rsidRDefault="004A35F3" w:rsidP="004A35F3">
      <w:pPr>
        <w:pStyle w:val="ListParagraph"/>
        <w:tabs>
          <w:tab w:val="left" w:pos="360"/>
          <w:tab w:val="left" w:pos="720"/>
          <w:tab w:val="left" w:pos="1080"/>
        </w:tabs>
        <w:spacing w:after="0" w:line="276" w:lineRule="auto"/>
        <w:ind w:left="36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lastRenderedPageBreak/>
        <w:tab/>
      </w:r>
      <w:r w:rsidR="00C974B6">
        <w:rPr>
          <w:rFonts w:asciiTheme="majorBidi" w:eastAsiaTheme="minorEastAsia" w:hAnsiTheme="majorBidi" w:cstheme="majorBidi"/>
          <w:sz w:val="24"/>
          <w:szCs w:val="24"/>
        </w:rPr>
        <w:t>V</w:t>
      </w:r>
      <w:r w:rsidR="00DE1623">
        <w:rPr>
          <w:rFonts w:asciiTheme="majorBidi" w:eastAsiaTheme="minorEastAsia" w:hAnsiTheme="majorBidi" w:cstheme="majorBidi"/>
          <w:sz w:val="24"/>
          <w:szCs w:val="24"/>
        </w:rPr>
        <w:t>alidasi ahli praktisi dilakukan kepada ibu Khusnada, S.Pd.I, beliau merupakan guru di TK Muslimat NU 117 Al-Hidayah Serah Panceng Gresik.</w:t>
      </w:r>
      <w:r>
        <w:rPr>
          <w:rFonts w:asciiTheme="majorBidi" w:eastAsiaTheme="minorEastAsia" w:hAnsiTheme="majorBidi" w:cstheme="majorBidi"/>
          <w:sz w:val="24"/>
          <w:szCs w:val="24"/>
        </w:rPr>
        <w:t xml:space="preserve"> Adapun hasil validasi ahli praktisi adalah sebagai beirkut:</w:t>
      </w:r>
    </w:p>
    <w:p w:rsidR="004A35F3" w:rsidRPr="004A35F3" w:rsidRDefault="004A35F3" w:rsidP="004A35F3">
      <w:pPr>
        <w:pStyle w:val="ListParagraph"/>
        <w:tabs>
          <w:tab w:val="left" w:pos="360"/>
          <w:tab w:val="left" w:pos="720"/>
          <w:tab w:val="left" w:pos="1080"/>
        </w:tabs>
        <w:spacing w:after="0" w:line="276" w:lineRule="auto"/>
        <w:ind w:left="360"/>
        <w:jc w:val="both"/>
        <w:rPr>
          <w:rFonts w:asciiTheme="majorBidi" w:eastAsiaTheme="minorEastAsia" w:hAnsiTheme="majorBidi" w:cstheme="majorBidi"/>
          <w:b/>
          <w:bCs/>
          <w:sz w:val="24"/>
          <w:szCs w:val="24"/>
        </w:rPr>
      </w:pPr>
      <w:r>
        <w:rPr>
          <w:rFonts w:asciiTheme="majorBidi" w:eastAsiaTheme="minorEastAsia" w:hAnsiTheme="majorBidi" w:cstheme="majorBidi"/>
          <w:b/>
          <w:bCs/>
          <w:sz w:val="24"/>
          <w:szCs w:val="24"/>
        </w:rPr>
        <w:t xml:space="preserve">Tabel 4 : </w:t>
      </w:r>
      <w:r>
        <w:rPr>
          <w:rFonts w:asciiTheme="majorBidi" w:hAnsiTheme="majorBidi" w:cstheme="majorBidi"/>
          <w:b/>
          <w:bCs/>
          <w:sz w:val="24"/>
          <w:szCs w:val="24"/>
        </w:rPr>
        <w:t>Hasil Penilaian Validasi Ahli Praktisi</w:t>
      </w: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570"/>
        <w:gridCol w:w="4411"/>
        <w:gridCol w:w="777"/>
        <w:gridCol w:w="696"/>
      </w:tblGrid>
      <w:tr w:rsidR="004A35F3" w:rsidTr="00575993">
        <w:trPr>
          <w:jc w:val="center"/>
        </w:trPr>
        <w:tc>
          <w:tcPr>
            <w:tcW w:w="570" w:type="dxa"/>
            <w:vMerge w:val="restart"/>
            <w:shd w:val="clear" w:color="auto" w:fill="auto"/>
            <w:vAlign w:val="center"/>
          </w:tcPr>
          <w:p w:rsidR="004A35F3" w:rsidRPr="00202CEB" w:rsidRDefault="004A35F3" w:rsidP="008706FB">
            <w:pPr>
              <w:pStyle w:val="ListParagraph"/>
              <w:spacing w:line="276" w:lineRule="auto"/>
              <w:ind w:left="0"/>
              <w:jc w:val="center"/>
              <w:rPr>
                <w:rFonts w:asciiTheme="majorBidi" w:hAnsiTheme="majorBidi" w:cstheme="majorBidi"/>
                <w:b/>
                <w:bCs/>
                <w:sz w:val="24"/>
                <w:szCs w:val="24"/>
              </w:rPr>
            </w:pPr>
            <w:r>
              <w:rPr>
                <w:rFonts w:asciiTheme="majorBidi" w:hAnsiTheme="majorBidi" w:cstheme="majorBidi"/>
                <w:b/>
                <w:bCs/>
                <w:sz w:val="24"/>
                <w:szCs w:val="24"/>
              </w:rPr>
              <w:t>No.</w:t>
            </w:r>
          </w:p>
        </w:tc>
        <w:tc>
          <w:tcPr>
            <w:tcW w:w="4411" w:type="dxa"/>
            <w:vMerge w:val="restart"/>
            <w:shd w:val="clear" w:color="auto" w:fill="auto"/>
            <w:vAlign w:val="center"/>
          </w:tcPr>
          <w:p w:rsidR="004A35F3" w:rsidRPr="00202CEB" w:rsidRDefault="004A35F3" w:rsidP="008706FB">
            <w:pPr>
              <w:pStyle w:val="ListParagraph"/>
              <w:spacing w:line="276" w:lineRule="auto"/>
              <w:ind w:left="0"/>
              <w:jc w:val="center"/>
              <w:rPr>
                <w:rFonts w:asciiTheme="majorBidi" w:hAnsiTheme="majorBidi" w:cstheme="majorBidi"/>
                <w:b/>
                <w:bCs/>
                <w:sz w:val="24"/>
                <w:szCs w:val="24"/>
              </w:rPr>
            </w:pPr>
            <w:r>
              <w:rPr>
                <w:rFonts w:asciiTheme="majorBidi" w:hAnsiTheme="majorBidi" w:cstheme="majorBidi"/>
                <w:b/>
                <w:bCs/>
                <w:sz w:val="24"/>
                <w:szCs w:val="24"/>
              </w:rPr>
              <w:t>Butir Penilaian</w:t>
            </w:r>
          </w:p>
        </w:tc>
        <w:tc>
          <w:tcPr>
            <w:tcW w:w="1473" w:type="dxa"/>
            <w:gridSpan w:val="2"/>
            <w:shd w:val="clear" w:color="auto" w:fill="auto"/>
            <w:vAlign w:val="center"/>
          </w:tcPr>
          <w:p w:rsidR="004A35F3" w:rsidRDefault="004A35F3" w:rsidP="008706FB">
            <w:pPr>
              <w:pStyle w:val="ListParagraph"/>
              <w:spacing w:line="276" w:lineRule="auto"/>
              <w:ind w:left="0"/>
              <w:jc w:val="center"/>
              <w:rPr>
                <w:rFonts w:asciiTheme="majorBidi" w:hAnsiTheme="majorBidi" w:cstheme="majorBidi"/>
                <w:b/>
                <w:bCs/>
                <w:sz w:val="24"/>
                <w:szCs w:val="24"/>
              </w:rPr>
            </w:pPr>
            <w:r>
              <w:rPr>
                <w:rFonts w:asciiTheme="majorBidi" w:hAnsiTheme="majorBidi" w:cstheme="majorBidi"/>
                <w:b/>
                <w:bCs/>
                <w:sz w:val="24"/>
                <w:szCs w:val="24"/>
              </w:rPr>
              <w:t>Skor</w:t>
            </w:r>
          </w:p>
        </w:tc>
      </w:tr>
      <w:tr w:rsidR="004A35F3" w:rsidTr="00575993">
        <w:trPr>
          <w:trHeight w:val="252"/>
          <w:jc w:val="center"/>
        </w:trPr>
        <w:tc>
          <w:tcPr>
            <w:tcW w:w="570" w:type="dxa"/>
            <w:vMerge/>
            <w:shd w:val="clear" w:color="auto" w:fill="auto"/>
            <w:vAlign w:val="center"/>
          </w:tcPr>
          <w:p w:rsidR="004A35F3" w:rsidRDefault="004A35F3" w:rsidP="008706FB">
            <w:pPr>
              <w:pStyle w:val="ListParagraph"/>
              <w:spacing w:line="276" w:lineRule="auto"/>
              <w:ind w:left="0"/>
              <w:jc w:val="center"/>
              <w:rPr>
                <w:rFonts w:asciiTheme="majorBidi" w:hAnsiTheme="majorBidi" w:cstheme="majorBidi"/>
                <w:b/>
                <w:bCs/>
                <w:sz w:val="24"/>
                <w:szCs w:val="24"/>
              </w:rPr>
            </w:pPr>
          </w:p>
        </w:tc>
        <w:tc>
          <w:tcPr>
            <w:tcW w:w="4411" w:type="dxa"/>
            <w:vMerge/>
            <w:shd w:val="clear" w:color="auto" w:fill="auto"/>
            <w:vAlign w:val="center"/>
          </w:tcPr>
          <w:p w:rsidR="004A35F3" w:rsidRDefault="004A35F3" w:rsidP="008706FB">
            <w:pPr>
              <w:pStyle w:val="ListParagraph"/>
              <w:spacing w:line="276" w:lineRule="auto"/>
              <w:ind w:left="0"/>
              <w:jc w:val="center"/>
              <w:rPr>
                <w:rFonts w:asciiTheme="majorBidi" w:hAnsiTheme="majorBidi" w:cstheme="majorBidi"/>
                <w:b/>
                <w:bCs/>
                <w:sz w:val="24"/>
                <w:szCs w:val="24"/>
              </w:rPr>
            </w:pPr>
          </w:p>
        </w:tc>
        <w:tc>
          <w:tcPr>
            <w:tcW w:w="777" w:type="dxa"/>
            <w:shd w:val="clear" w:color="auto" w:fill="auto"/>
            <w:vAlign w:val="center"/>
          </w:tcPr>
          <w:p w:rsidR="004A35F3" w:rsidRPr="005B38AB" w:rsidRDefault="004A35F3" w:rsidP="008706FB">
            <w:pPr>
              <w:pStyle w:val="ListParagraph"/>
              <w:spacing w:line="276" w:lineRule="auto"/>
              <w:ind w:left="0"/>
              <w:jc w:val="center"/>
              <w:rPr>
                <w:rFonts w:asciiTheme="majorBidi" w:hAnsiTheme="majorBidi" w:cstheme="majorBidi"/>
                <w:b/>
                <w:bCs/>
                <w:i/>
                <w:iCs/>
                <w:sz w:val="24"/>
                <w:szCs w:val="24"/>
              </w:rPr>
            </w:pPr>
            <w:r w:rsidRPr="005B38AB">
              <w:rPr>
                <w:rFonts w:asciiTheme="majorBidi" w:hAnsiTheme="majorBidi" w:cstheme="majorBidi"/>
                <w:b/>
                <w:bCs/>
                <w:i/>
                <w:iCs/>
                <w:sz w:val="24"/>
                <w:szCs w:val="24"/>
              </w:rPr>
              <w:t>x</w:t>
            </w:r>
          </w:p>
        </w:tc>
        <w:tc>
          <w:tcPr>
            <w:tcW w:w="696" w:type="dxa"/>
            <w:shd w:val="clear" w:color="auto" w:fill="auto"/>
            <w:vAlign w:val="center"/>
          </w:tcPr>
          <w:p w:rsidR="004A35F3" w:rsidRPr="005B38AB" w:rsidRDefault="004A35F3" w:rsidP="008706FB">
            <w:pPr>
              <w:pStyle w:val="ListParagraph"/>
              <w:spacing w:line="276" w:lineRule="auto"/>
              <w:ind w:left="0"/>
              <w:jc w:val="center"/>
              <w:rPr>
                <w:rFonts w:asciiTheme="majorBidi" w:hAnsiTheme="majorBidi" w:cstheme="majorBidi"/>
                <w:b/>
                <w:bCs/>
                <w:i/>
                <w:iCs/>
                <w:sz w:val="24"/>
                <w:szCs w:val="24"/>
              </w:rPr>
            </w:pPr>
            <w:r w:rsidRPr="005B38AB">
              <w:rPr>
                <w:rFonts w:asciiTheme="majorBidi" w:hAnsiTheme="majorBidi" w:cstheme="majorBidi"/>
                <w:b/>
                <w:bCs/>
                <w:i/>
                <w:iCs/>
                <w:sz w:val="24"/>
                <w:szCs w:val="24"/>
              </w:rPr>
              <w:t>xi</w:t>
            </w:r>
          </w:p>
        </w:tc>
      </w:tr>
      <w:tr w:rsidR="004A35F3" w:rsidTr="00575993">
        <w:trPr>
          <w:jc w:val="center"/>
        </w:trPr>
        <w:tc>
          <w:tcPr>
            <w:tcW w:w="570" w:type="dxa"/>
            <w:shd w:val="clear" w:color="auto" w:fill="auto"/>
            <w:vAlign w:val="center"/>
          </w:tcPr>
          <w:p w:rsidR="004A35F3" w:rsidRPr="00D225F0" w:rsidRDefault="004A35F3" w:rsidP="008706FB">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1.</w:t>
            </w:r>
          </w:p>
        </w:tc>
        <w:tc>
          <w:tcPr>
            <w:tcW w:w="4411" w:type="dxa"/>
            <w:shd w:val="clear" w:color="auto" w:fill="auto"/>
            <w:vAlign w:val="center"/>
          </w:tcPr>
          <w:p w:rsidR="004A35F3" w:rsidRPr="00D225F0" w:rsidRDefault="004A35F3" w:rsidP="008706FB">
            <w:pPr>
              <w:pStyle w:val="ListParagraph"/>
              <w:spacing w:line="276" w:lineRule="auto"/>
              <w:ind w:left="0"/>
              <w:jc w:val="both"/>
              <w:rPr>
                <w:rFonts w:asciiTheme="majorBidi" w:hAnsiTheme="majorBidi" w:cstheme="majorBidi"/>
                <w:sz w:val="24"/>
                <w:szCs w:val="24"/>
              </w:rPr>
            </w:pPr>
            <w:r>
              <w:rPr>
                <w:rFonts w:asciiTheme="majorBidi" w:hAnsiTheme="majorBidi" w:cstheme="majorBidi"/>
                <w:sz w:val="24"/>
                <w:szCs w:val="24"/>
              </w:rPr>
              <w:t>Pertanyaan yang berkaitan dengan penggunaan media pembelajaran anak usia dini</w:t>
            </w:r>
          </w:p>
        </w:tc>
        <w:tc>
          <w:tcPr>
            <w:tcW w:w="777" w:type="dxa"/>
            <w:shd w:val="clear" w:color="auto" w:fill="auto"/>
            <w:vAlign w:val="center"/>
          </w:tcPr>
          <w:p w:rsidR="004A35F3" w:rsidRPr="00D225F0" w:rsidRDefault="004A35F3" w:rsidP="008706FB">
            <w:pPr>
              <w:pStyle w:val="ListParagraph"/>
              <w:spacing w:line="276" w:lineRule="auto"/>
              <w:ind w:left="0"/>
              <w:jc w:val="center"/>
              <w:rPr>
                <w:rFonts w:asciiTheme="majorBidi" w:hAnsiTheme="majorBidi" w:cstheme="majorBidi"/>
                <w:sz w:val="24"/>
                <w:szCs w:val="24"/>
              </w:rPr>
            </w:pPr>
            <w:r w:rsidRPr="00D225F0">
              <w:rPr>
                <w:rFonts w:asciiTheme="majorBidi" w:hAnsiTheme="majorBidi" w:cstheme="majorBidi"/>
                <w:sz w:val="24"/>
                <w:szCs w:val="24"/>
              </w:rPr>
              <w:t>30</w:t>
            </w:r>
          </w:p>
        </w:tc>
        <w:tc>
          <w:tcPr>
            <w:tcW w:w="696" w:type="dxa"/>
            <w:shd w:val="clear" w:color="auto" w:fill="auto"/>
            <w:vAlign w:val="center"/>
          </w:tcPr>
          <w:p w:rsidR="004A35F3" w:rsidRPr="00D225F0" w:rsidRDefault="004A35F3" w:rsidP="008706FB">
            <w:pPr>
              <w:pStyle w:val="ListParagraph"/>
              <w:spacing w:line="276" w:lineRule="auto"/>
              <w:ind w:left="0"/>
              <w:jc w:val="center"/>
              <w:rPr>
                <w:rFonts w:asciiTheme="majorBidi" w:hAnsiTheme="majorBidi" w:cstheme="majorBidi"/>
                <w:sz w:val="24"/>
                <w:szCs w:val="24"/>
              </w:rPr>
            </w:pPr>
            <w:r w:rsidRPr="00D225F0">
              <w:rPr>
                <w:rFonts w:asciiTheme="majorBidi" w:hAnsiTheme="majorBidi" w:cstheme="majorBidi"/>
                <w:sz w:val="24"/>
                <w:szCs w:val="24"/>
              </w:rPr>
              <w:t>32</w:t>
            </w:r>
          </w:p>
        </w:tc>
      </w:tr>
      <w:tr w:rsidR="004A35F3" w:rsidTr="00575993">
        <w:trPr>
          <w:jc w:val="center"/>
        </w:trPr>
        <w:tc>
          <w:tcPr>
            <w:tcW w:w="4981" w:type="dxa"/>
            <w:gridSpan w:val="2"/>
            <w:shd w:val="clear" w:color="auto" w:fill="auto"/>
            <w:vAlign w:val="center"/>
          </w:tcPr>
          <w:p w:rsidR="004A35F3" w:rsidRDefault="004A35F3" w:rsidP="008706FB">
            <w:pPr>
              <w:pStyle w:val="ListParagraph"/>
              <w:spacing w:line="276" w:lineRule="auto"/>
              <w:ind w:left="0"/>
              <w:jc w:val="center"/>
              <w:rPr>
                <w:rFonts w:asciiTheme="majorBidi" w:hAnsiTheme="majorBidi" w:cstheme="majorBidi"/>
                <w:b/>
                <w:bCs/>
                <w:sz w:val="24"/>
                <w:szCs w:val="24"/>
              </w:rPr>
            </w:pPr>
            <w:r>
              <w:rPr>
                <w:rFonts w:asciiTheme="majorBidi" w:hAnsiTheme="majorBidi" w:cstheme="majorBidi"/>
                <w:b/>
                <w:bCs/>
                <w:sz w:val="24"/>
                <w:szCs w:val="24"/>
              </w:rPr>
              <w:t>Presentase</w:t>
            </w:r>
          </w:p>
        </w:tc>
        <w:tc>
          <w:tcPr>
            <w:tcW w:w="1473" w:type="dxa"/>
            <w:gridSpan w:val="2"/>
            <w:shd w:val="clear" w:color="auto" w:fill="auto"/>
            <w:vAlign w:val="center"/>
          </w:tcPr>
          <w:p w:rsidR="004A35F3" w:rsidRDefault="004A35F3" w:rsidP="008706FB">
            <w:pPr>
              <w:pStyle w:val="ListParagraph"/>
              <w:spacing w:line="276" w:lineRule="auto"/>
              <w:ind w:left="0"/>
              <w:jc w:val="center"/>
              <w:rPr>
                <w:rFonts w:asciiTheme="majorBidi" w:hAnsiTheme="majorBidi" w:cstheme="majorBidi"/>
                <w:b/>
                <w:bCs/>
                <w:sz w:val="24"/>
                <w:szCs w:val="24"/>
              </w:rPr>
            </w:pPr>
            <w:r>
              <w:rPr>
                <w:rFonts w:asciiTheme="majorBidi" w:hAnsiTheme="majorBidi" w:cstheme="majorBidi"/>
                <w:b/>
                <w:bCs/>
                <w:sz w:val="24"/>
                <w:szCs w:val="24"/>
              </w:rPr>
              <w:t>93,75%</w:t>
            </w:r>
          </w:p>
        </w:tc>
      </w:tr>
    </w:tbl>
    <w:p w:rsidR="00C0218F" w:rsidRDefault="004A35F3" w:rsidP="00C0218F">
      <w:pPr>
        <w:pStyle w:val="ListParagraph"/>
        <w:tabs>
          <w:tab w:val="left" w:pos="360"/>
          <w:tab w:val="left" w:pos="720"/>
          <w:tab w:val="left" w:pos="1080"/>
        </w:tabs>
        <w:spacing w:after="0" w:line="276" w:lineRule="auto"/>
        <w:ind w:left="360"/>
        <w:jc w:val="both"/>
        <w:rPr>
          <w:rFonts w:asciiTheme="majorBidi" w:hAnsiTheme="majorBidi" w:cstheme="majorBidi"/>
          <w:sz w:val="24"/>
          <w:szCs w:val="24"/>
        </w:rPr>
      </w:pPr>
      <w:r>
        <w:rPr>
          <w:rFonts w:asciiTheme="majorBidi" w:hAnsiTheme="majorBidi" w:cstheme="majorBidi"/>
          <w:sz w:val="24"/>
          <w:szCs w:val="24"/>
        </w:rPr>
        <w:tab/>
        <w:t>Penilaian ahli praktisi memperoleh presentase sebesar 93,75%. Berdasarkan tingkat kevalidan dan revisi produk, hasil presentase termasuk pada kategori valid dan tidak perlu revisi.</w:t>
      </w:r>
    </w:p>
    <w:p w:rsidR="004A35F3" w:rsidRDefault="004A35F3" w:rsidP="00C0218F">
      <w:pPr>
        <w:pStyle w:val="ListParagraph"/>
        <w:tabs>
          <w:tab w:val="left" w:pos="360"/>
          <w:tab w:val="left" w:pos="720"/>
          <w:tab w:val="left" w:pos="1080"/>
        </w:tabs>
        <w:spacing w:after="0" w:line="276" w:lineRule="auto"/>
        <w:ind w:left="360"/>
        <w:jc w:val="both"/>
        <w:rPr>
          <w:rFonts w:asciiTheme="majorBidi" w:hAnsiTheme="majorBidi" w:cstheme="majorBidi"/>
          <w:sz w:val="24"/>
          <w:szCs w:val="24"/>
        </w:rPr>
      </w:pPr>
      <w:r>
        <w:rPr>
          <w:rFonts w:asciiTheme="majorBidi" w:hAnsiTheme="majorBidi" w:cstheme="majorBidi"/>
          <w:sz w:val="24"/>
          <w:szCs w:val="24"/>
        </w:rPr>
        <w:tab/>
        <w:t>Setelah dilakukan validasi ahli selanjutnya produk direvisi sesuai saran dari para ahli yang selanjutnya diuji cobakan. Uji coba perseorangan dilakukan pada 3 anak kelompok B. Adapun hasil uji coba perseorangan adalah sebagai berikut:</w:t>
      </w:r>
    </w:p>
    <w:p w:rsidR="004A35F3" w:rsidRDefault="004A35F3" w:rsidP="00C0218F">
      <w:pPr>
        <w:pStyle w:val="ListParagraph"/>
        <w:tabs>
          <w:tab w:val="left" w:pos="360"/>
          <w:tab w:val="left" w:pos="720"/>
          <w:tab w:val="left" w:pos="1080"/>
        </w:tabs>
        <w:spacing w:after="0" w:line="276" w:lineRule="auto"/>
        <w:ind w:left="360"/>
        <w:jc w:val="both"/>
        <w:rPr>
          <w:rFonts w:asciiTheme="majorBidi" w:hAnsiTheme="majorBidi" w:cstheme="majorBidi"/>
          <w:b/>
          <w:bCs/>
          <w:sz w:val="24"/>
          <w:szCs w:val="24"/>
        </w:rPr>
      </w:pPr>
      <w:r>
        <w:rPr>
          <w:rFonts w:asciiTheme="majorBidi" w:hAnsiTheme="majorBidi" w:cstheme="majorBidi"/>
          <w:b/>
          <w:bCs/>
          <w:sz w:val="24"/>
          <w:szCs w:val="24"/>
        </w:rPr>
        <w:t>Tabel 5 : Hasil Uji Coba Perseorangan</w:t>
      </w: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570"/>
        <w:gridCol w:w="4411"/>
        <w:gridCol w:w="777"/>
        <w:gridCol w:w="696"/>
      </w:tblGrid>
      <w:tr w:rsidR="004F4CAE" w:rsidTr="00575993">
        <w:trPr>
          <w:jc w:val="center"/>
        </w:trPr>
        <w:tc>
          <w:tcPr>
            <w:tcW w:w="570" w:type="dxa"/>
            <w:vMerge w:val="restart"/>
            <w:shd w:val="clear" w:color="auto" w:fill="auto"/>
            <w:vAlign w:val="center"/>
          </w:tcPr>
          <w:p w:rsidR="004F4CAE" w:rsidRPr="00202CEB" w:rsidRDefault="004F4CAE" w:rsidP="008706FB">
            <w:pPr>
              <w:pStyle w:val="ListParagraph"/>
              <w:spacing w:line="276" w:lineRule="auto"/>
              <w:ind w:left="0"/>
              <w:jc w:val="center"/>
              <w:rPr>
                <w:rFonts w:asciiTheme="majorBidi" w:hAnsiTheme="majorBidi" w:cstheme="majorBidi"/>
                <w:b/>
                <w:bCs/>
                <w:sz w:val="24"/>
                <w:szCs w:val="24"/>
              </w:rPr>
            </w:pPr>
            <w:r>
              <w:rPr>
                <w:rFonts w:asciiTheme="majorBidi" w:hAnsiTheme="majorBidi" w:cstheme="majorBidi"/>
                <w:b/>
                <w:bCs/>
                <w:sz w:val="24"/>
                <w:szCs w:val="24"/>
              </w:rPr>
              <w:t>No.</w:t>
            </w:r>
          </w:p>
        </w:tc>
        <w:tc>
          <w:tcPr>
            <w:tcW w:w="4411" w:type="dxa"/>
            <w:vMerge w:val="restart"/>
            <w:shd w:val="clear" w:color="auto" w:fill="auto"/>
            <w:vAlign w:val="center"/>
          </w:tcPr>
          <w:p w:rsidR="004F4CAE" w:rsidRPr="00202CEB" w:rsidRDefault="004F4CAE" w:rsidP="008706FB">
            <w:pPr>
              <w:pStyle w:val="ListParagraph"/>
              <w:spacing w:line="276" w:lineRule="auto"/>
              <w:ind w:left="0"/>
              <w:jc w:val="center"/>
              <w:rPr>
                <w:rFonts w:asciiTheme="majorBidi" w:hAnsiTheme="majorBidi" w:cstheme="majorBidi"/>
                <w:b/>
                <w:bCs/>
                <w:sz w:val="24"/>
                <w:szCs w:val="24"/>
              </w:rPr>
            </w:pPr>
            <w:r>
              <w:rPr>
                <w:rFonts w:asciiTheme="majorBidi" w:hAnsiTheme="majorBidi" w:cstheme="majorBidi"/>
                <w:b/>
                <w:bCs/>
                <w:sz w:val="24"/>
                <w:szCs w:val="24"/>
              </w:rPr>
              <w:t>Butir Penilaian</w:t>
            </w:r>
          </w:p>
        </w:tc>
        <w:tc>
          <w:tcPr>
            <w:tcW w:w="1473" w:type="dxa"/>
            <w:gridSpan w:val="2"/>
            <w:shd w:val="clear" w:color="auto" w:fill="auto"/>
            <w:vAlign w:val="center"/>
          </w:tcPr>
          <w:p w:rsidR="004F4CAE" w:rsidRDefault="004F4CAE" w:rsidP="008706FB">
            <w:pPr>
              <w:pStyle w:val="ListParagraph"/>
              <w:spacing w:line="276" w:lineRule="auto"/>
              <w:ind w:left="0"/>
              <w:jc w:val="center"/>
              <w:rPr>
                <w:rFonts w:asciiTheme="majorBidi" w:hAnsiTheme="majorBidi" w:cstheme="majorBidi"/>
                <w:b/>
                <w:bCs/>
                <w:sz w:val="24"/>
                <w:szCs w:val="24"/>
              </w:rPr>
            </w:pPr>
            <w:r>
              <w:rPr>
                <w:rFonts w:asciiTheme="majorBidi" w:hAnsiTheme="majorBidi" w:cstheme="majorBidi"/>
                <w:b/>
                <w:bCs/>
                <w:sz w:val="24"/>
                <w:szCs w:val="24"/>
              </w:rPr>
              <w:t>Skor</w:t>
            </w:r>
          </w:p>
        </w:tc>
      </w:tr>
      <w:tr w:rsidR="004F4CAE" w:rsidTr="00575993">
        <w:trPr>
          <w:trHeight w:val="252"/>
          <w:jc w:val="center"/>
        </w:trPr>
        <w:tc>
          <w:tcPr>
            <w:tcW w:w="570" w:type="dxa"/>
            <w:vMerge/>
            <w:shd w:val="clear" w:color="auto" w:fill="auto"/>
            <w:vAlign w:val="center"/>
          </w:tcPr>
          <w:p w:rsidR="004F4CAE" w:rsidRDefault="004F4CAE" w:rsidP="008706FB">
            <w:pPr>
              <w:pStyle w:val="ListParagraph"/>
              <w:spacing w:line="276" w:lineRule="auto"/>
              <w:ind w:left="0"/>
              <w:jc w:val="center"/>
              <w:rPr>
                <w:rFonts w:asciiTheme="majorBidi" w:hAnsiTheme="majorBidi" w:cstheme="majorBidi"/>
                <w:b/>
                <w:bCs/>
                <w:sz w:val="24"/>
                <w:szCs w:val="24"/>
              </w:rPr>
            </w:pPr>
          </w:p>
        </w:tc>
        <w:tc>
          <w:tcPr>
            <w:tcW w:w="4411" w:type="dxa"/>
            <w:vMerge/>
            <w:shd w:val="clear" w:color="auto" w:fill="auto"/>
            <w:vAlign w:val="center"/>
          </w:tcPr>
          <w:p w:rsidR="004F4CAE" w:rsidRDefault="004F4CAE" w:rsidP="008706FB">
            <w:pPr>
              <w:pStyle w:val="ListParagraph"/>
              <w:spacing w:line="276" w:lineRule="auto"/>
              <w:ind w:left="0"/>
              <w:jc w:val="center"/>
              <w:rPr>
                <w:rFonts w:asciiTheme="majorBidi" w:hAnsiTheme="majorBidi" w:cstheme="majorBidi"/>
                <w:b/>
                <w:bCs/>
                <w:sz w:val="24"/>
                <w:szCs w:val="24"/>
              </w:rPr>
            </w:pPr>
          </w:p>
        </w:tc>
        <w:tc>
          <w:tcPr>
            <w:tcW w:w="777" w:type="dxa"/>
            <w:shd w:val="clear" w:color="auto" w:fill="auto"/>
            <w:vAlign w:val="center"/>
          </w:tcPr>
          <w:p w:rsidR="004F4CAE" w:rsidRPr="005B38AB" w:rsidRDefault="004F4CAE" w:rsidP="008706FB">
            <w:pPr>
              <w:pStyle w:val="ListParagraph"/>
              <w:spacing w:line="276" w:lineRule="auto"/>
              <w:ind w:left="0"/>
              <w:jc w:val="center"/>
              <w:rPr>
                <w:rFonts w:asciiTheme="majorBidi" w:hAnsiTheme="majorBidi" w:cstheme="majorBidi"/>
                <w:b/>
                <w:bCs/>
                <w:i/>
                <w:iCs/>
                <w:sz w:val="24"/>
                <w:szCs w:val="24"/>
              </w:rPr>
            </w:pPr>
            <w:r w:rsidRPr="005B38AB">
              <w:rPr>
                <w:rFonts w:asciiTheme="majorBidi" w:hAnsiTheme="majorBidi" w:cstheme="majorBidi"/>
                <w:b/>
                <w:bCs/>
                <w:i/>
                <w:iCs/>
                <w:sz w:val="24"/>
                <w:szCs w:val="24"/>
              </w:rPr>
              <w:t>x</w:t>
            </w:r>
          </w:p>
        </w:tc>
        <w:tc>
          <w:tcPr>
            <w:tcW w:w="696" w:type="dxa"/>
            <w:shd w:val="clear" w:color="auto" w:fill="auto"/>
            <w:vAlign w:val="center"/>
          </w:tcPr>
          <w:p w:rsidR="004F4CAE" w:rsidRPr="005B38AB" w:rsidRDefault="004F4CAE" w:rsidP="008706FB">
            <w:pPr>
              <w:pStyle w:val="ListParagraph"/>
              <w:spacing w:line="276" w:lineRule="auto"/>
              <w:ind w:left="0"/>
              <w:jc w:val="center"/>
              <w:rPr>
                <w:rFonts w:asciiTheme="majorBidi" w:hAnsiTheme="majorBidi" w:cstheme="majorBidi"/>
                <w:b/>
                <w:bCs/>
                <w:i/>
                <w:iCs/>
                <w:sz w:val="24"/>
                <w:szCs w:val="24"/>
              </w:rPr>
            </w:pPr>
            <w:r w:rsidRPr="005B38AB">
              <w:rPr>
                <w:rFonts w:asciiTheme="majorBidi" w:hAnsiTheme="majorBidi" w:cstheme="majorBidi"/>
                <w:b/>
                <w:bCs/>
                <w:i/>
                <w:iCs/>
                <w:sz w:val="24"/>
                <w:szCs w:val="24"/>
              </w:rPr>
              <w:t>xi</w:t>
            </w:r>
          </w:p>
        </w:tc>
      </w:tr>
      <w:tr w:rsidR="004F4CAE" w:rsidTr="00575993">
        <w:trPr>
          <w:jc w:val="center"/>
        </w:trPr>
        <w:tc>
          <w:tcPr>
            <w:tcW w:w="570" w:type="dxa"/>
            <w:shd w:val="clear" w:color="auto" w:fill="auto"/>
            <w:vAlign w:val="center"/>
          </w:tcPr>
          <w:p w:rsidR="004F4CAE" w:rsidRPr="00D225F0" w:rsidRDefault="004F4CAE" w:rsidP="008706FB">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1.</w:t>
            </w:r>
          </w:p>
        </w:tc>
        <w:tc>
          <w:tcPr>
            <w:tcW w:w="4411" w:type="dxa"/>
            <w:shd w:val="clear" w:color="auto" w:fill="auto"/>
            <w:vAlign w:val="center"/>
          </w:tcPr>
          <w:p w:rsidR="004F4CAE" w:rsidRPr="00D225F0" w:rsidRDefault="004F4CAE" w:rsidP="008706FB">
            <w:pPr>
              <w:pStyle w:val="ListParagraph"/>
              <w:spacing w:line="276" w:lineRule="auto"/>
              <w:ind w:left="0"/>
              <w:jc w:val="both"/>
              <w:rPr>
                <w:rFonts w:asciiTheme="majorBidi" w:hAnsiTheme="majorBidi" w:cstheme="majorBidi"/>
                <w:sz w:val="24"/>
                <w:szCs w:val="24"/>
              </w:rPr>
            </w:pPr>
            <w:r>
              <w:rPr>
                <w:rFonts w:asciiTheme="majorBidi" w:hAnsiTheme="majorBidi" w:cstheme="majorBidi"/>
                <w:sz w:val="24"/>
                <w:szCs w:val="24"/>
              </w:rPr>
              <w:t>Pernyataan sesuai STPPA tentang membaca permulaan anak usia 5-6 tahun</w:t>
            </w:r>
          </w:p>
        </w:tc>
        <w:tc>
          <w:tcPr>
            <w:tcW w:w="777" w:type="dxa"/>
            <w:shd w:val="clear" w:color="auto" w:fill="auto"/>
            <w:vAlign w:val="center"/>
          </w:tcPr>
          <w:p w:rsidR="004F4CAE" w:rsidRPr="00D225F0" w:rsidRDefault="004F4CAE" w:rsidP="008706FB">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222</w:t>
            </w:r>
          </w:p>
        </w:tc>
        <w:tc>
          <w:tcPr>
            <w:tcW w:w="696" w:type="dxa"/>
            <w:shd w:val="clear" w:color="auto" w:fill="auto"/>
            <w:vAlign w:val="center"/>
          </w:tcPr>
          <w:p w:rsidR="004F4CAE" w:rsidRPr="00D225F0" w:rsidRDefault="004F4CAE" w:rsidP="008706FB">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2</w:t>
            </w:r>
            <w:r w:rsidRPr="00D225F0">
              <w:rPr>
                <w:rFonts w:asciiTheme="majorBidi" w:hAnsiTheme="majorBidi" w:cstheme="majorBidi"/>
                <w:sz w:val="24"/>
                <w:szCs w:val="24"/>
              </w:rPr>
              <w:t>2</w:t>
            </w:r>
            <w:r>
              <w:rPr>
                <w:rFonts w:asciiTheme="majorBidi" w:hAnsiTheme="majorBidi" w:cstheme="majorBidi"/>
                <w:sz w:val="24"/>
                <w:szCs w:val="24"/>
              </w:rPr>
              <w:t>8</w:t>
            </w:r>
          </w:p>
        </w:tc>
      </w:tr>
      <w:tr w:rsidR="004F4CAE" w:rsidTr="00575993">
        <w:trPr>
          <w:jc w:val="center"/>
        </w:trPr>
        <w:tc>
          <w:tcPr>
            <w:tcW w:w="4981" w:type="dxa"/>
            <w:gridSpan w:val="2"/>
            <w:shd w:val="clear" w:color="auto" w:fill="auto"/>
            <w:vAlign w:val="center"/>
          </w:tcPr>
          <w:p w:rsidR="004F4CAE" w:rsidRDefault="004F4CAE" w:rsidP="008706FB">
            <w:pPr>
              <w:pStyle w:val="ListParagraph"/>
              <w:spacing w:line="276" w:lineRule="auto"/>
              <w:ind w:left="0"/>
              <w:jc w:val="center"/>
              <w:rPr>
                <w:rFonts w:asciiTheme="majorBidi" w:hAnsiTheme="majorBidi" w:cstheme="majorBidi"/>
                <w:b/>
                <w:bCs/>
                <w:sz w:val="24"/>
                <w:szCs w:val="24"/>
              </w:rPr>
            </w:pPr>
            <w:r>
              <w:rPr>
                <w:rFonts w:asciiTheme="majorBidi" w:hAnsiTheme="majorBidi" w:cstheme="majorBidi"/>
                <w:b/>
                <w:bCs/>
                <w:sz w:val="24"/>
                <w:szCs w:val="24"/>
              </w:rPr>
              <w:t>Presentase</w:t>
            </w:r>
          </w:p>
        </w:tc>
        <w:tc>
          <w:tcPr>
            <w:tcW w:w="1473" w:type="dxa"/>
            <w:gridSpan w:val="2"/>
            <w:shd w:val="clear" w:color="auto" w:fill="auto"/>
            <w:vAlign w:val="center"/>
          </w:tcPr>
          <w:p w:rsidR="004F4CAE" w:rsidRDefault="004F4CAE" w:rsidP="008706FB">
            <w:pPr>
              <w:pStyle w:val="ListParagraph"/>
              <w:spacing w:line="276" w:lineRule="auto"/>
              <w:ind w:left="0"/>
              <w:jc w:val="center"/>
              <w:rPr>
                <w:rFonts w:asciiTheme="majorBidi" w:hAnsiTheme="majorBidi" w:cstheme="majorBidi"/>
                <w:b/>
                <w:bCs/>
                <w:sz w:val="24"/>
                <w:szCs w:val="24"/>
              </w:rPr>
            </w:pPr>
            <w:r>
              <w:rPr>
                <w:rFonts w:asciiTheme="majorBidi" w:hAnsiTheme="majorBidi" w:cstheme="majorBidi"/>
                <w:b/>
                <w:bCs/>
                <w:sz w:val="24"/>
                <w:szCs w:val="24"/>
              </w:rPr>
              <w:t>97,36%</w:t>
            </w:r>
          </w:p>
        </w:tc>
      </w:tr>
    </w:tbl>
    <w:p w:rsidR="004F4CAE" w:rsidRDefault="004F4CAE" w:rsidP="004F4CAE">
      <w:pPr>
        <w:pStyle w:val="ListParagraph"/>
        <w:tabs>
          <w:tab w:val="left" w:pos="360"/>
          <w:tab w:val="left" w:pos="720"/>
          <w:tab w:val="left" w:pos="1080"/>
        </w:tabs>
        <w:spacing w:after="0" w:line="276" w:lineRule="auto"/>
        <w:ind w:left="360"/>
        <w:jc w:val="both"/>
        <w:rPr>
          <w:rFonts w:asciiTheme="majorBidi" w:hAnsiTheme="majorBidi" w:cstheme="majorBidi"/>
          <w:sz w:val="24"/>
          <w:szCs w:val="24"/>
        </w:rPr>
      </w:pPr>
      <w:r>
        <w:rPr>
          <w:rFonts w:asciiTheme="majorBidi" w:eastAsiaTheme="minorEastAsia" w:hAnsiTheme="majorBidi" w:cstheme="majorBidi"/>
          <w:sz w:val="24"/>
          <w:szCs w:val="24"/>
        </w:rPr>
        <w:tab/>
        <w:t xml:space="preserve">Hasil uji coba perseorangan memperoleh presentase sebesar 97,36%. </w:t>
      </w:r>
      <w:r>
        <w:rPr>
          <w:rFonts w:asciiTheme="majorBidi" w:hAnsiTheme="majorBidi" w:cstheme="majorBidi"/>
          <w:sz w:val="24"/>
          <w:szCs w:val="24"/>
        </w:rPr>
        <w:t>Berdasarkan tingkat kevalidan dan revisi produk, hasil presentase termasuk pada kategori valid dan tidak perlu revisi.</w:t>
      </w:r>
    </w:p>
    <w:p w:rsidR="004F4CAE" w:rsidRDefault="004F4CAE" w:rsidP="004F4CAE">
      <w:pPr>
        <w:pStyle w:val="ListParagraph"/>
        <w:tabs>
          <w:tab w:val="left" w:pos="360"/>
          <w:tab w:val="left" w:pos="720"/>
          <w:tab w:val="left" w:pos="1080"/>
        </w:tabs>
        <w:spacing w:after="0" w:line="276" w:lineRule="auto"/>
        <w:ind w:left="360"/>
        <w:jc w:val="both"/>
        <w:rPr>
          <w:rFonts w:asciiTheme="majorBidi" w:hAnsiTheme="majorBidi" w:cstheme="majorBidi"/>
          <w:sz w:val="24"/>
          <w:szCs w:val="24"/>
        </w:rPr>
      </w:pPr>
      <w:r>
        <w:rPr>
          <w:rFonts w:asciiTheme="majorBidi" w:hAnsiTheme="majorBidi" w:cstheme="majorBidi"/>
          <w:sz w:val="24"/>
          <w:szCs w:val="24"/>
        </w:rPr>
        <w:tab/>
        <w:t>Uji coba kelompok kecil dilakukan pada 9 anak keompok B. Adapun hasil uji coba kelompok kecil adalah sebagai berikut:</w:t>
      </w:r>
    </w:p>
    <w:p w:rsidR="004A35F3" w:rsidRDefault="004F4CAE" w:rsidP="00C0218F">
      <w:pPr>
        <w:pStyle w:val="ListParagraph"/>
        <w:tabs>
          <w:tab w:val="left" w:pos="360"/>
          <w:tab w:val="left" w:pos="720"/>
          <w:tab w:val="left" w:pos="1080"/>
        </w:tabs>
        <w:spacing w:after="0" w:line="276" w:lineRule="auto"/>
        <w:ind w:left="360"/>
        <w:jc w:val="both"/>
        <w:rPr>
          <w:rFonts w:asciiTheme="majorBidi" w:eastAsiaTheme="minorEastAsia" w:hAnsiTheme="majorBidi" w:cstheme="majorBidi"/>
          <w:b/>
          <w:bCs/>
          <w:sz w:val="24"/>
          <w:szCs w:val="24"/>
        </w:rPr>
      </w:pPr>
      <w:r>
        <w:rPr>
          <w:rFonts w:asciiTheme="majorBidi" w:eastAsiaTheme="minorEastAsia" w:hAnsiTheme="majorBidi" w:cstheme="majorBidi"/>
          <w:b/>
          <w:bCs/>
          <w:sz w:val="24"/>
          <w:szCs w:val="24"/>
        </w:rPr>
        <w:t>Tabel 6 : Hasil Uji Coba Kelompok Kecil</w:t>
      </w: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570"/>
        <w:gridCol w:w="4411"/>
        <w:gridCol w:w="777"/>
        <w:gridCol w:w="696"/>
      </w:tblGrid>
      <w:tr w:rsidR="004F4CAE" w:rsidTr="00575993">
        <w:trPr>
          <w:jc w:val="center"/>
        </w:trPr>
        <w:tc>
          <w:tcPr>
            <w:tcW w:w="570" w:type="dxa"/>
            <w:vMerge w:val="restart"/>
            <w:shd w:val="clear" w:color="auto" w:fill="auto"/>
            <w:vAlign w:val="center"/>
          </w:tcPr>
          <w:p w:rsidR="004F4CAE" w:rsidRPr="00202CEB" w:rsidRDefault="004F4CAE" w:rsidP="008706FB">
            <w:pPr>
              <w:pStyle w:val="ListParagraph"/>
              <w:spacing w:line="276" w:lineRule="auto"/>
              <w:ind w:left="0"/>
              <w:jc w:val="center"/>
              <w:rPr>
                <w:rFonts w:asciiTheme="majorBidi" w:hAnsiTheme="majorBidi" w:cstheme="majorBidi"/>
                <w:b/>
                <w:bCs/>
                <w:sz w:val="24"/>
                <w:szCs w:val="24"/>
              </w:rPr>
            </w:pPr>
            <w:r>
              <w:rPr>
                <w:rFonts w:asciiTheme="majorBidi" w:hAnsiTheme="majorBidi" w:cstheme="majorBidi"/>
                <w:b/>
                <w:bCs/>
                <w:sz w:val="24"/>
                <w:szCs w:val="24"/>
              </w:rPr>
              <w:t>No.</w:t>
            </w:r>
          </w:p>
        </w:tc>
        <w:tc>
          <w:tcPr>
            <w:tcW w:w="4411" w:type="dxa"/>
            <w:vMerge w:val="restart"/>
            <w:shd w:val="clear" w:color="auto" w:fill="auto"/>
            <w:vAlign w:val="center"/>
          </w:tcPr>
          <w:p w:rsidR="004F4CAE" w:rsidRPr="00202CEB" w:rsidRDefault="004F4CAE" w:rsidP="008706FB">
            <w:pPr>
              <w:pStyle w:val="ListParagraph"/>
              <w:spacing w:line="276" w:lineRule="auto"/>
              <w:ind w:left="0"/>
              <w:jc w:val="center"/>
              <w:rPr>
                <w:rFonts w:asciiTheme="majorBidi" w:hAnsiTheme="majorBidi" w:cstheme="majorBidi"/>
                <w:b/>
                <w:bCs/>
                <w:sz w:val="24"/>
                <w:szCs w:val="24"/>
              </w:rPr>
            </w:pPr>
            <w:r>
              <w:rPr>
                <w:rFonts w:asciiTheme="majorBidi" w:hAnsiTheme="majorBidi" w:cstheme="majorBidi"/>
                <w:b/>
                <w:bCs/>
                <w:sz w:val="24"/>
                <w:szCs w:val="24"/>
              </w:rPr>
              <w:t>Butir Penilaian</w:t>
            </w:r>
          </w:p>
        </w:tc>
        <w:tc>
          <w:tcPr>
            <w:tcW w:w="1473" w:type="dxa"/>
            <w:gridSpan w:val="2"/>
            <w:shd w:val="clear" w:color="auto" w:fill="auto"/>
            <w:vAlign w:val="center"/>
          </w:tcPr>
          <w:p w:rsidR="004F4CAE" w:rsidRDefault="004F4CAE" w:rsidP="008706FB">
            <w:pPr>
              <w:pStyle w:val="ListParagraph"/>
              <w:spacing w:line="276" w:lineRule="auto"/>
              <w:ind w:left="0"/>
              <w:jc w:val="center"/>
              <w:rPr>
                <w:rFonts w:asciiTheme="majorBidi" w:hAnsiTheme="majorBidi" w:cstheme="majorBidi"/>
                <w:b/>
                <w:bCs/>
                <w:sz w:val="24"/>
                <w:szCs w:val="24"/>
              </w:rPr>
            </w:pPr>
            <w:r>
              <w:rPr>
                <w:rFonts w:asciiTheme="majorBidi" w:hAnsiTheme="majorBidi" w:cstheme="majorBidi"/>
                <w:b/>
                <w:bCs/>
                <w:sz w:val="24"/>
                <w:szCs w:val="24"/>
              </w:rPr>
              <w:t>Skor</w:t>
            </w:r>
          </w:p>
        </w:tc>
      </w:tr>
      <w:tr w:rsidR="004F4CAE" w:rsidTr="00575993">
        <w:trPr>
          <w:trHeight w:val="252"/>
          <w:jc w:val="center"/>
        </w:trPr>
        <w:tc>
          <w:tcPr>
            <w:tcW w:w="570" w:type="dxa"/>
            <w:vMerge/>
            <w:shd w:val="clear" w:color="auto" w:fill="auto"/>
            <w:vAlign w:val="center"/>
          </w:tcPr>
          <w:p w:rsidR="004F4CAE" w:rsidRDefault="004F4CAE" w:rsidP="008706FB">
            <w:pPr>
              <w:pStyle w:val="ListParagraph"/>
              <w:spacing w:line="276" w:lineRule="auto"/>
              <w:ind w:left="0"/>
              <w:jc w:val="center"/>
              <w:rPr>
                <w:rFonts w:asciiTheme="majorBidi" w:hAnsiTheme="majorBidi" w:cstheme="majorBidi"/>
                <w:b/>
                <w:bCs/>
                <w:sz w:val="24"/>
                <w:szCs w:val="24"/>
              </w:rPr>
            </w:pPr>
          </w:p>
        </w:tc>
        <w:tc>
          <w:tcPr>
            <w:tcW w:w="4411" w:type="dxa"/>
            <w:vMerge/>
            <w:shd w:val="clear" w:color="auto" w:fill="auto"/>
            <w:vAlign w:val="center"/>
          </w:tcPr>
          <w:p w:rsidR="004F4CAE" w:rsidRDefault="004F4CAE" w:rsidP="008706FB">
            <w:pPr>
              <w:pStyle w:val="ListParagraph"/>
              <w:spacing w:line="276" w:lineRule="auto"/>
              <w:ind w:left="0"/>
              <w:jc w:val="center"/>
              <w:rPr>
                <w:rFonts w:asciiTheme="majorBidi" w:hAnsiTheme="majorBidi" w:cstheme="majorBidi"/>
                <w:b/>
                <w:bCs/>
                <w:sz w:val="24"/>
                <w:szCs w:val="24"/>
              </w:rPr>
            </w:pPr>
          </w:p>
        </w:tc>
        <w:tc>
          <w:tcPr>
            <w:tcW w:w="777" w:type="dxa"/>
            <w:shd w:val="clear" w:color="auto" w:fill="auto"/>
            <w:vAlign w:val="center"/>
          </w:tcPr>
          <w:p w:rsidR="004F4CAE" w:rsidRPr="005B38AB" w:rsidRDefault="004F4CAE" w:rsidP="008706FB">
            <w:pPr>
              <w:pStyle w:val="ListParagraph"/>
              <w:spacing w:line="276" w:lineRule="auto"/>
              <w:ind w:left="0"/>
              <w:jc w:val="center"/>
              <w:rPr>
                <w:rFonts w:asciiTheme="majorBidi" w:hAnsiTheme="majorBidi" w:cstheme="majorBidi"/>
                <w:b/>
                <w:bCs/>
                <w:i/>
                <w:iCs/>
                <w:sz w:val="24"/>
                <w:szCs w:val="24"/>
              </w:rPr>
            </w:pPr>
            <w:r w:rsidRPr="005B38AB">
              <w:rPr>
                <w:rFonts w:asciiTheme="majorBidi" w:hAnsiTheme="majorBidi" w:cstheme="majorBidi"/>
                <w:b/>
                <w:bCs/>
                <w:i/>
                <w:iCs/>
                <w:sz w:val="24"/>
                <w:szCs w:val="24"/>
              </w:rPr>
              <w:t>x</w:t>
            </w:r>
          </w:p>
        </w:tc>
        <w:tc>
          <w:tcPr>
            <w:tcW w:w="696" w:type="dxa"/>
            <w:shd w:val="clear" w:color="auto" w:fill="auto"/>
            <w:vAlign w:val="center"/>
          </w:tcPr>
          <w:p w:rsidR="004F4CAE" w:rsidRPr="005B38AB" w:rsidRDefault="004F4CAE" w:rsidP="008706FB">
            <w:pPr>
              <w:pStyle w:val="ListParagraph"/>
              <w:spacing w:line="276" w:lineRule="auto"/>
              <w:ind w:left="0"/>
              <w:jc w:val="center"/>
              <w:rPr>
                <w:rFonts w:asciiTheme="majorBidi" w:hAnsiTheme="majorBidi" w:cstheme="majorBidi"/>
                <w:b/>
                <w:bCs/>
                <w:i/>
                <w:iCs/>
                <w:sz w:val="24"/>
                <w:szCs w:val="24"/>
              </w:rPr>
            </w:pPr>
            <w:r w:rsidRPr="005B38AB">
              <w:rPr>
                <w:rFonts w:asciiTheme="majorBidi" w:hAnsiTheme="majorBidi" w:cstheme="majorBidi"/>
                <w:b/>
                <w:bCs/>
                <w:i/>
                <w:iCs/>
                <w:sz w:val="24"/>
                <w:szCs w:val="24"/>
              </w:rPr>
              <w:t>xi</w:t>
            </w:r>
          </w:p>
        </w:tc>
      </w:tr>
      <w:tr w:rsidR="004F4CAE" w:rsidTr="00575993">
        <w:trPr>
          <w:jc w:val="center"/>
        </w:trPr>
        <w:tc>
          <w:tcPr>
            <w:tcW w:w="570" w:type="dxa"/>
            <w:shd w:val="clear" w:color="auto" w:fill="auto"/>
            <w:vAlign w:val="center"/>
          </w:tcPr>
          <w:p w:rsidR="004F4CAE" w:rsidRPr="00D225F0" w:rsidRDefault="004F4CAE" w:rsidP="008706FB">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1.</w:t>
            </w:r>
          </w:p>
        </w:tc>
        <w:tc>
          <w:tcPr>
            <w:tcW w:w="4411" w:type="dxa"/>
            <w:shd w:val="clear" w:color="auto" w:fill="auto"/>
            <w:vAlign w:val="center"/>
          </w:tcPr>
          <w:p w:rsidR="004F4CAE" w:rsidRPr="00D225F0" w:rsidRDefault="004F4CAE" w:rsidP="008706FB">
            <w:pPr>
              <w:pStyle w:val="ListParagraph"/>
              <w:spacing w:line="276" w:lineRule="auto"/>
              <w:ind w:left="0"/>
              <w:jc w:val="both"/>
              <w:rPr>
                <w:rFonts w:asciiTheme="majorBidi" w:hAnsiTheme="majorBidi" w:cstheme="majorBidi"/>
                <w:sz w:val="24"/>
                <w:szCs w:val="24"/>
              </w:rPr>
            </w:pPr>
            <w:r>
              <w:rPr>
                <w:rFonts w:asciiTheme="majorBidi" w:hAnsiTheme="majorBidi" w:cstheme="majorBidi"/>
                <w:sz w:val="24"/>
                <w:szCs w:val="24"/>
              </w:rPr>
              <w:t>Pernyataan sesuai STPPA tentang membaca permulaan anak usia 5-6 tahun</w:t>
            </w:r>
          </w:p>
        </w:tc>
        <w:tc>
          <w:tcPr>
            <w:tcW w:w="777" w:type="dxa"/>
            <w:shd w:val="clear" w:color="auto" w:fill="auto"/>
            <w:vAlign w:val="center"/>
          </w:tcPr>
          <w:p w:rsidR="004F4CAE" w:rsidRPr="00D225F0" w:rsidRDefault="004F4CAE" w:rsidP="008706FB">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674</w:t>
            </w:r>
          </w:p>
        </w:tc>
        <w:tc>
          <w:tcPr>
            <w:tcW w:w="696" w:type="dxa"/>
            <w:shd w:val="clear" w:color="auto" w:fill="auto"/>
            <w:vAlign w:val="center"/>
          </w:tcPr>
          <w:p w:rsidR="004F4CAE" w:rsidRPr="00D225F0" w:rsidRDefault="004F4CAE" w:rsidP="008706FB">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684</w:t>
            </w:r>
          </w:p>
        </w:tc>
      </w:tr>
      <w:tr w:rsidR="004F4CAE" w:rsidTr="00575993">
        <w:trPr>
          <w:jc w:val="center"/>
        </w:trPr>
        <w:tc>
          <w:tcPr>
            <w:tcW w:w="4981" w:type="dxa"/>
            <w:gridSpan w:val="2"/>
            <w:shd w:val="clear" w:color="auto" w:fill="auto"/>
            <w:vAlign w:val="center"/>
          </w:tcPr>
          <w:p w:rsidR="004F4CAE" w:rsidRDefault="004F4CAE" w:rsidP="008706FB">
            <w:pPr>
              <w:pStyle w:val="ListParagraph"/>
              <w:spacing w:line="276" w:lineRule="auto"/>
              <w:ind w:left="0"/>
              <w:jc w:val="center"/>
              <w:rPr>
                <w:rFonts w:asciiTheme="majorBidi" w:hAnsiTheme="majorBidi" w:cstheme="majorBidi"/>
                <w:b/>
                <w:bCs/>
                <w:sz w:val="24"/>
                <w:szCs w:val="24"/>
              </w:rPr>
            </w:pPr>
            <w:r>
              <w:rPr>
                <w:rFonts w:asciiTheme="majorBidi" w:hAnsiTheme="majorBidi" w:cstheme="majorBidi"/>
                <w:b/>
                <w:bCs/>
                <w:sz w:val="24"/>
                <w:szCs w:val="24"/>
              </w:rPr>
              <w:t>Presentase</w:t>
            </w:r>
          </w:p>
        </w:tc>
        <w:tc>
          <w:tcPr>
            <w:tcW w:w="1473" w:type="dxa"/>
            <w:gridSpan w:val="2"/>
            <w:shd w:val="clear" w:color="auto" w:fill="auto"/>
            <w:vAlign w:val="center"/>
          </w:tcPr>
          <w:p w:rsidR="004F4CAE" w:rsidRDefault="004F4CAE" w:rsidP="008706FB">
            <w:pPr>
              <w:pStyle w:val="ListParagraph"/>
              <w:spacing w:line="276" w:lineRule="auto"/>
              <w:ind w:left="0"/>
              <w:jc w:val="center"/>
              <w:rPr>
                <w:rFonts w:asciiTheme="majorBidi" w:hAnsiTheme="majorBidi" w:cstheme="majorBidi"/>
                <w:b/>
                <w:bCs/>
                <w:sz w:val="24"/>
                <w:szCs w:val="24"/>
              </w:rPr>
            </w:pPr>
            <w:r>
              <w:rPr>
                <w:rFonts w:asciiTheme="majorBidi" w:hAnsiTheme="majorBidi" w:cstheme="majorBidi"/>
                <w:b/>
                <w:bCs/>
                <w:sz w:val="24"/>
                <w:szCs w:val="24"/>
              </w:rPr>
              <w:t>98,53%</w:t>
            </w:r>
          </w:p>
        </w:tc>
      </w:tr>
    </w:tbl>
    <w:p w:rsidR="004F4CAE" w:rsidRDefault="004F4CAE" w:rsidP="00C0218F">
      <w:pPr>
        <w:pStyle w:val="ListParagraph"/>
        <w:tabs>
          <w:tab w:val="left" w:pos="360"/>
          <w:tab w:val="left" w:pos="720"/>
          <w:tab w:val="left" w:pos="1080"/>
        </w:tabs>
        <w:spacing w:after="0" w:line="276" w:lineRule="auto"/>
        <w:ind w:left="360"/>
        <w:jc w:val="both"/>
        <w:rPr>
          <w:rFonts w:asciiTheme="majorBidi" w:hAnsiTheme="majorBidi" w:cstheme="majorBidi"/>
          <w:sz w:val="24"/>
          <w:szCs w:val="24"/>
        </w:rPr>
      </w:pPr>
      <w:r>
        <w:rPr>
          <w:rFonts w:asciiTheme="majorBidi" w:eastAsiaTheme="minorEastAsia" w:hAnsiTheme="majorBidi" w:cstheme="majorBidi"/>
          <w:sz w:val="24"/>
          <w:szCs w:val="24"/>
        </w:rPr>
        <w:tab/>
        <w:t xml:space="preserve">Hasil uji coba kelompok kecil memperoleh presentase sebesar 98,53%. </w:t>
      </w:r>
      <w:r>
        <w:rPr>
          <w:rFonts w:asciiTheme="majorBidi" w:hAnsiTheme="majorBidi" w:cstheme="majorBidi"/>
          <w:sz w:val="24"/>
          <w:szCs w:val="24"/>
        </w:rPr>
        <w:t>Berdasarkan tingkat kevalidan dan revisi produk, hasil presentase termasuk pada kategori valid dan tidak perlu revisi.</w:t>
      </w:r>
    </w:p>
    <w:p w:rsidR="004F4CAE" w:rsidRDefault="004F4CAE" w:rsidP="00C0218F">
      <w:pPr>
        <w:pStyle w:val="ListParagraph"/>
        <w:tabs>
          <w:tab w:val="left" w:pos="360"/>
          <w:tab w:val="left" w:pos="720"/>
          <w:tab w:val="left" w:pos="1080"/>
        </w:tabs>
        <w:spacing w:after="0" w:line="276" w:lineRule="auto"/>
        <w:ind w:left="360"/>
        <w:jc w:val="both"/>
        <w:rPr>
          <w:rFonts w:asciiTheme="majorBidi" w:hAnsiTheme="majorBidi" w:cstheme="majorBidi"/>
          <w:sz w:val="24"/>
          <w:szCs w:val="24"/>
        </w:rPr>
      </w:pPr>
      <w:r>
        <w:rPr>
          <w:rFonts w:asciiTheme="majorBidi" w:hAnsiTheme="majorBidi" w:cstheme="majorBidi"/>
          <w:sz w:val="24"/>
          <w:szCs w:val="24"/>
        </w:rPr>
        <w:tab/>
        <w:t>Uji lapangan dilakukan kepada 12 anak kelompok B. Adapun hasil uji lapangan adalah sebagai berikut:</w:t>
      </w:r>
    </w:p>
    <w:p w:rsidR="004F4CAE" w:rsidRDefault="004F4CAE" w:rsidP="00C0218F">
      <w:pPr>
        <w:pStyle w:val="ListParagraph"/>
        <w:tabs>
          <w:tab w:val="left" w:pos="360"/>
          <w:tab w:val="left" w:pos="720"/>
          <w:tab w:val="left" w:pos="1080"/>
        </w:tabs>
        <w:spacing w:after="0" w:line="276" w:lineRule="auto"/>
        <w:ind w:left="360"/>
        <w:jc w:val="both"/>
        <w:rPr>
          <w:rFonts w:asciiTheme="majorBidi" w:hAnsiTheme="majorBidi" w:cstheme="majorBidi"/>
          <w:b/>
          <w:bCs/>
          <w:sz w:val="24"/>
          <w:szCs w:val="24"/>
        </w:rPr>
      </w:pPr>
      <w:r>
        <w:rPr>
          <w:rFonts w:asciiTheme="majorBidi" w:hAnsiTheme="majorBidi" w:cstheme="majorBidi"/>
          <w:b/>
          <w:bCs/>
          <w:sz w:val="24"/>
          <w:szCs w:val="24"/>
        </w:rPr>
        <w:lastRenderedPageBreak/>
        <w:t>Tabel 7 : Hasil Uji Lapangan</w:t>
      </w: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570"/>
        <w:gridCol w:w="4411"/>
        <w:gridCol w:w="777"/>
        <w:gridCol w:w="696"/>
      </w:tblGrid>
      <w:tr w:rsidR="004F4CAE" w:rsidTr="00575993">
        <w:trPr>
          <w:jc w:val="center"/>
        </w:trPr>
        <w:tc>
          <w:tcPr>
            <w:tcW w:w="570" w:type="dxa"/>
            <w:vMerge w:val="restart"/>
            <w:shd w:val="clear" w:color="auto" w:fill="auto"/>
            <w:vAlign w:val="center"/>
          </w:tcPr>
          <w:p w:rsidR="004F4CAE" w:rsidRPr="00202CEB" w:rsidRDefault="004F4CAE" w:rsidP="008706FB">
            <w:pPr>
              <w:pStyle w:val="ListParagraph"/>
              <w:spacing w:line="276" w:lineRule="auto"/>
              <w:ind w:left="0"/>
              <w:jc w:val="center"/>
              <w:rPr>
                <w:rFonts w:asciiTheme="majorBidi" w:hAnsiTheme="majorBidi" w:cstheme="majorBidi"/>
                <w:b/>
                <w:bCs/>
                <w:sz w:val="24"/>
                <w:szCs w:val="24"/>
              </w:rPr>
            </w:pPr>
            <w:r>
              <w:rPr>
                <w:rFonts w:asciiTheme="majorBidi" w:hAnsiTheme="majorBidi" w:cstheme="majorBidi"/>
                <w:b/>
                <w:bCs/>
                <w:sz w:val="24"/>
                <w:szCs w:val="24"/>
              </w:rPr>
              <w:t>No.</w:t>
            </w:r>
          </w:p>
        </w:tc>
        <w:tc>
          <w:tcPr>
            <w:tcW w:w="4411" w:type="dxa"/>
            <w:vMerge w:val="restart"/>
            <w:shd w:val="clear" w:color="auto" w:fill="auto"/>
            <w:vAlign w:val="center"/>
          </w:tcPr>
          <w:p w:rsidR="004F4CAE" w:rsidRPr="00202CEB" w:rsidRDefault="004F4CAE" w:rsidP="008706FB">
            <w:pPr>
              <w:pStyle w:val="ListParagraph"/>
              <w:spacing w:line="276" w:lineRule="auto"/>
              <w:ind w:left="0"/>
              <w:jc w:val="center"/>
              <w:rPr>
                <w:rFonts w:asciiTheme="majorBidi" w:hAnsiTheme="majorBidi" w:cstheme="majorBidi"/>
                <w:b/>
                <w:bCs/>
                <w:sz w:val="24"/>
                <w:szCs w:val="24"/>
              </w:rPr>
            </w:pPr>
            <w:r>
              <w:rPr>
                <w:rFonts w:asciiTheme="majorBidi" w:hAnsiTheme="majorBidi" w:cstheme="majorBidi"/>
                <w:b/>
                <w:bCs/>
                <w:sz w:val="24"/>
                <w:szCs w:val="24"/>
              </w:rPr>
              <w:t>Butir Penilaian</w:t>
            </w:r>
          </w:p>
        </w:tc>
        <w:tc>
          <w:tcPr>
            <w:tcW w:w="1473" w:type="dxa"/>
            <w:gridSpan w:val="2"/>
            <w:shd w:val="clear" w:color="auto" w:fill="auto"/>
            <w:vAlign w:val="center"/>
          </w:tcPr>
          <w:p w:rsidR="004F4CAE" w:rsidRDefault="004F4CAE" w:rsidP="008706FB">
            <w:pPr>
              <w:pStyle w:val="ListParagraph"/>
              <w:spacing w:line="276" w:lineRule="auto"/>
              <w:ind w:left="0"/>
              <w:jc w:val="center"/>
              <w:rPr>
                <w:rFonts w:asciiTheme="majorBidi" w:hAnsiTheme="majorBidi" w:cstheme="majorBidi"/>
                <w:b/>
                <w:bCs/>
                <w:sz w:val="24"/>
                <w:szCs w:val="24"/>
              </w:rPr>
            </w:pPr>
            <w:r>
              <w:rPr>
                <w:rFonts w:asciiTheme="majorBidi" w:hAnsiTheme="majorBidi" w:cstheme="majorBidi"/>
                <w:b/>
                <w:bCs/>
                <w:sz w:val="24"/>
                <w:szCs w:val="24"/>
              </w:rPr>
              <w:t>Skor</w:t>
            </w:r>
          </w:p>
        </w:tc>
      </w:tr>
      <w:tr w:rsidR="004F4CAE" w:rsidTr="00575993">
        <w:trPr>
          <w:trHeight w:val="252"/>
          <w:jc w:val="center"/>
        </w:trPr>
        <w:tc>
          <w:tcPr>
            <w:tcW w:w="570" w:type="dxa"/>
            <w:vMerge/>
            <w:shd w:val="clear" w:color="auto" w:fill="auto"/>
            <w:vAlign w:val="center"/>
          </w:tcPr>
          <w:p w:rsidR="004F4CAE" w:rsidRDefault="004F4CAE" w:rsidP="008706FB">
            <w:pPr>
              <w:pStyle w:val="ListParagraph"/>
              <w:spacing w:line="276" w:lineRule="auto"/>
              <w:ind w:left="0"/>
              <w:jc w:val="center"/>
              <w:rPr>
                <w:rFonts w:asciiTheme="majorBidi" w:hAnsiTheme="majorBidi" w:cstheme="majorBidi"/>
                <w:b/>
                <w:bCs/>
                <w:sz w:val="24"/>
                <w:szCs w:val="24"/>
              </w:rPr>
            </w:pPr>
          </w:p>
        </w:tc>
        <w:tc>
          <w:tcPr>
            <w:tcW w:w="4411" w:type="dxa"/>
            <w:vMerge/>
            <w:shd w:val="clear" w:color="auto" w:fill="auto"/>
            <w:vAlign w:val="center"/>
          </w:tcPr>
          <w:p w:rsidR="004F4CAE" w:rsidRDefault="004F4CAE" w:rsidP="008706FB">
            <w:pPr>
              <w:pStyle w:val="ListParagraph"/>
              <w:spacing w:line="276" w:lineRule="auto"/>
              <w:ind w:left="0"/>
              <w:jc w:val="center"/>
              <w:rPr>
                <w:rFonts w:asciiTheme="majorBidi" w:hAnsiTheme="majorBidi" w:cstheme="majorBidi"/>
                <w:b/>
                <w:bCs/>
                <w:sz w:val="24"/>
                <w:szCs w:val="24"/>
              </w:rPr>
            </w:pPr>
          </w:p>
        </w:tc>
        <w:tc>
          <w:tcPr>
            <w:tcW w:w="777" w:type="dxa"/>
            <w:shd w:val="clear" w:color="auto" w:fill="auto"/>
            <w:vAlign w:val="center"/>
          </w:tcPr>
          <w:p w:rsidR="004F4CAE" w:rsidRPr="005B38AB" w:rsidRDefault="004F4CAE" w:rsidP="008706FB">
            <w:pPr>
              <w:pStyle w:val="ListParagraph"/>
              <w:spacing w:line="276" w:lineRule="auto"/>
              <w:ind w:left="0"/>
              <w:jc w:val="center"/>
              <w:rPr>
                <w:rFonts w:asciiTheme="majorBidi" w:hAnsiTheme="majorBidi" w:cstheme="majorBidi"/>
                <w:b/>
                <w:bCs/>
                <w:i/>
                <w:iCs/>
                <w:sz w:val="24"/>
                <w:szCs w:val="24"/>
              </w:rPr>
            </w:pPr>
            <w:r w:rsidRPr="005B38AB">
              <w:rPr>
                <w:rFonts w:asciiTheme="majorBidi" w:hAnsiTheme="majorBidi" w:cstheme="majorBidi"/>
                <w:b/>
                <w:bCs/>
                <w:i/>
                <w:iCs/>
                <w:sz w:val="24"/>
                <w:szCs w:val="24"/>
              </w:rPr>
              <w:t>x</w:t>
            </w:r>
          </w:p>
        </w:tc>
        <w:tc>
          <w:tcPr>
            <w:tcW w:w="696" w:type="dxa"/>
            <w:shd w:val="clear" w:color="auto" w:fill="auto"/>
            <w:vAlign w:val="center"/>
          </w:tcPr>
          <w:p w:rsidR="004F4CAE" w:rsidRPr="005B38AB" w:rsidRDefault="004F4CAE" w:rsidP="008706FB">
            <w:pPr>
              <w:pStyle w:val="ListParagraph"/>
              <w:spacing w:line="276" w:lineRule="auto"/>
              <w:ind w:left="0"/>
              <w:jc w:val="center"/>
              <w:rPr>
                <w:rFonts w:asciiTheme="majorBidi" w:hAnsiTheme="majorBidi" w:cstheme="majorBidi"/>
                <w:b/>
                <w:bCs/>
                <w:i/>
                <w:iCs/>
                <w:sz w:val="24"/>
                <w:szCs w:val="24"/>
              </w:rPr>
            </w:pPr>
            <w:r w:rsidRPr="005B38AB">
              <w:rPr>
                <w:rFonts w:asciiTheme="majorBidi" w:hAnsiTheme="majorBidi" w:cstheme="majorBidi"/>
                <w:b/>
                <w:bCs/>
                <w:i/>
                <w:iCs/>
                <w:sz w:val="24"/>
                <w:szCs w:val="24"/>
              </w:rPr>
              <w:t>xi</w:t>
            </w:r>
          </w:p>
        </w:tc>
      </w:tr>
      <w:tr w:rsidR="004F4CAE" w:rsidTr="00575993">
        <w:trPr>
          <w:jc w:val="center"/>
        </w:trPr>
        <w:tc>
          <w:tcPr>
            <w:tcW w:w="570" w:type="dxa"/>
            <w:shd w:val="clear" w:color="auto" w:fill="auto"/>
            <w:vAlign w:val="center"/>
          </w:tcPr>
          <w:p w:rsidR="004F4CAE" w:rsidRPr="00D225F0" w:rsidRDefault="004F4CAE" w:rsidP="008706FB">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1.</w:t>
            </w:r>
          </w:p>
        </w:tc>
        <w:tc>
          <w:tcPr>
            <w:tcW w:w="4411" w:type="dxa"/>
            <w:shd w:val="clear" w:color="auto" w:fill="auto"/>
            <w:vAlign w:val="center"/>
          </w:tcPr>
          <w:p w:rsidR="004F4CAE" w:rsidRPr="00D225F0" w:rsidRDefault="004F4CAE" w:rsidP="008706FB">
            <w:pPr>
              <w:pStyle w:val="ListParagraph"/>
              <w:spacing w:line="276" w:lineRule="auto"/>
              <w:ind w:left="0"/>
              <w:jc w:val="both"/>
              <w:rPr>
                <w:rFonts w:asciiTheme="majorBidi" w:hAnsiTheme="majorBidi" w:cstheme="majorBidi"/>
                <w:sz w:val="24"/>
                <w:szCs w:val="24"/>
              </w:rPr>
            </w:pPr>
            <w:r>
              <w:rPr>
                <w:rFonts w:asciiTheme="majorBidi" w:hAnsiTheme="majorBidi" w:cstheme="majorBidi"/>
                <w:sz w:val="24"/>
                <w:szCs w:val="24"/>
              </w:rPr>
              <w:t>Pernyataan sesuai STPPA tentang membaca permulaan anak usia 5-6 tahun</w:t>
            </w:r>
          </w:p>
        </w:tc>
        <w:tc>
          <w:tcPr>
            <w:tcW w:w="777" w:type="dxa"/>
            <w:shd w:val="clear" w:color="auto" w:fill="auto"/>
            <w:vAlign w:val="center"/>
          </w:tcPr>
          <w:p w:rsidR="004F4CAE" w:rsidRPr="00D225F0" w:rsidRDefault="004F4CAE" w:rsidP="008706FB">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906</w:t>
            </w:r>
          </w:p>
        </w:tc>
        <w:tc>
          <w:tcPr>
            <w:tcW w:w="696" w:type="dxa"/>
            <w:shd w:val="clear" w:color="auto" w:fill="auto"/>
            <w:vAlign w:val="center"/>
          </w:tcPr>
          <w:p w:rsidR="004F4CAE" w:rsidRPr="00D225F0" w:rsidRDefault="004F4CAE" w:rsidP="008706FB">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912</w:t>
            </w:r>
          </w:p>
        </w:tc>
      </w:tr>
      <w:tr w:rsidR="004F4CAE" w:rsidTr="00575993">
        <w:trPr>
          <w:jc w:val="center"/>
        </w:trPr>
        <w:tc>
          <w:tcPr>
            <w:tcW w:w="4981" w:type="dxa"/>
            <w:gridSpan w:val="2"/>
            <w:shd w:val="clear" w:color="auto" w:fill="auto"/>
            <w:vAlign w:val="center"/>
          </w:tcPr>
          <w:p w:rsidR="004F4CAE" w:rsidRDefault="004F4CAE" w:rsidP="008706FB">
            <w:pPr>
              <w:pStyle w:val="ListParagraph"/>
              <w:spacing w:line="276" w:lineRule="auto"/>
              <w:ind w:left="0"/>
              <w:jc w:val="center"/>
              <w:rPr>
                <w:rFonts w:asciiTheme="majorBidi" w:hAnsiTheme="majorBidi" w:cstheme="majorBidi"/>
                <w:b/>
                <w:bCs/>
                <w:sz w:val="24"/>
                <w:szCs w:val="24"/>
              </w:rPr>
            </w:pPr>
            <w:r>
              <w:rPr>
                <w:rFonts w:asciiTheme="majorBidi" w:hAnsiTheme="majorBidi" w:cstheme="majorBidi"/>
                <w:b/>
                <w:bCs/>
                <w:sz w:val="24"/>
                <w:szCs w:val="24"/>
              </w:rPr>
              <w:t>Presentase</w:t>
            </w:r>
          </w:p>
        </w:tc>
        <w:tc>
          <w:tcPr>
            <w:tcW w:w="1473" w:type="dxa"/>
            <w:gridSpan w:val="2"/>
            <w:shd w:val="clear" w:color="auto" w:fill="auto"/>
            <w:vAlign w:val="center"/>
          </w:tcPr>
          <w:p w:rsidR="004F4CAE" w:rsidRDefault="004F4CAE" w:rsidP="008706FB">
            <w:pPr>
              <w:pStyle w:val="ListParagraph"/>
              <w:spacing w:line="276" w:lineRule="auto"/>
              <w:ind w:left="0"/>
              <w:jc w:val="center"/>
              <w:rPr>
                <w:rFonts w:asciiTheme="majorBidi" w:hAnsiTheme="majorBidi" w:cstheme="majorBidi"/>
                <w:b/>
                <w:bCs/>
                <w:sz w:val="24"/>
                <w:szCs w:val="24"/>
              </w:rPr>
            </w:pPr>
            <w:r>
              <w:rPr>
                <w:rFonts w:asciiTheme="majorBidi" w:hAnsiTheme="majorBidi" w:cstheme="majorBidi"/>
                <w:b/>
                <w:bCs/>
                <w:sz w:val="24"/>
                <w:szCs w:val="24"/>
              </w:rPr>
              <w:t>99,34%</w:t>
            </w:r>
          </w:p>
        </w:tc>
      </w:tr>
    </w:tbl>
    <w:p w:rsidR="00520829" w:rsidRPr="009339F7" w:rsidRDefault="004F4CAE" w:rsidP="009339F7">
      <w:pPr>
        <w:pStyle w:val="ListParagraph"/>
        <w:tabs>
          <w:tab w:val="left" w:pos="360"/>
          <w:tab w:val="left" w:pos="720"/>
          <w:tab w:val="left" w:pos="1080"/>
        </w:tabs>
        <w:spacing w:after="0" w:line="276" w:lineRule="auto"/>
        <w:ind w:left="360"/>
        <w:jc w:val="both"/>
        <w:rPr>
          <w:rFonts w:asciiTheme="majorBidi" w:hAnsiTheme="majorBidi" w:cstheme="majorBidi"/>
          <w:sz w:val="24"/>
          <w:szCs w:val="24"/>
        </w:rPr>
      </w:pPr>
      <w:r>
        <w:rPr>
          <w:rFonts w:asciiTheme="majorBidi" w:eastAsiaTheme="minorEastAsia" w:hAnsiTheme="majorBidi" w:cstheme="majorBidi"/>
          <w:sz w:val="24"/>
          <w:szCs w:val="24"/>
        </w:rPr>
        <w:tab/>
        <w:t xml:space="preserve">Hasil uji lapangan memperoleh presentase sebesar 99,34%. </w:t>
      </w:r>
      <w:r>
        <w:rPr>
          <w:rFonts w:asciiTheme="majorBidi" w:hAnsiTheme="majorBidi" w:cstheme="majorBidi"/>
          <w:sz w:val="24"/>
          <w:szCs w:val="24"/>
        </w:rPr>
        <w:t>Berdasarkan tingkat kevalidan dan revisi produk, hasil presentase termasuk pada kategori valid dan tidak perlu revisi.</w:t>
      </w:r>
    </w:p>
    <w:p w:rsidR="00520829" w:rsidRDefault="00520829" w:rsidP="00520829">
      <w:pPr>
        <w:pStyle w:val="ListParagraph"/>
        <w:spacing w:after="0" w:line="276" w:lineRule="auto"/>
        <w:ind w:left="360"/>
        <w:jc w:val="both"/>
        <w:rPr>
          <w:rFonts w:asciiTheme="majorBidi" w:hAnsiTheme="majorBidi" w:cstheme="majorBidi"/>
          <w:sz w:val="24"/>
          <w:szCs w:val="24"/>
        </w:rPr>
      </w:pPr>
      <w:r>
        <w:rPr>
          <w:rFonts w:asciiTheme="majorBidi" w:hAnsiTheme="majorBidi" w:cstheme="majorBidi"/>
          <w:sz w:val="24"/>
          <w:szCs w:val="24"/>
        </w:rPr>
        <w:tab/>
        <w:t>Produk yang dikembangkan dalam penelitian ini adalah media pohon baca yang bertujuan untuk meningkatkan kemampuan membaca permulaan anak kelompok B di TK Muslimat NU 117 Al-Hidayah Serah, Panceng Gresik dengan menggunakan prosedur pengembangan Borg &amp; Gall dengan 9 langkah penelitian yaitu: 1) Penelitian dan Pengumpulan Informasi Awal, 2) Perencanaan, 3) Pengembangan Format Produk Awal, 4) Uji Coba  Produk, 5) Revisi Produk, 6) Uji Coba Lapangan, 7) Revisi Produk, 8) Uji Lapangan, dan 9) Revisi Produk Akhir.</w:t>
      </w:r>
    </w:p>
    <w:p w:rsidR="00520829" w:rsidRDefault="00520829" w:rsidP="00520829">
      <w:pPr>
        <w:pStyle w:val="ListParagraph"/>
        <w:spacing w:after="0" w:line="276" w:lineRule="auto"/>
        <w:ind w:left="360"/>
        <w:jc w:val="both"/>
        <w:rPr>
          <w:rFonts w:asciiTheme="majorBidi" w:hAnsiTheme="majorBidi" w:cstheme="majorBidi"/>
          <w:sz w:val="24"/>
          <w:szCs w:val="24"/>
        </w:rPr>
      </w:pPr>
      <w:r>
        <w:rPr>
          <w:rFonts w:asciiTheme="majorBidi" w:hAnsiTheme="majorBidi" w:cstheme="majorBidi"/>
          <w:sz w:val="24"/>
          <w:szCs w:val="24"/>
        </w:rPr>
        <w:tab/>
        <w:t>Produk media pohon baca yang telah dirancang selanjutnya divalidasi kepada 3 ahli, yakni ahli media/desain, ahli materi/bahasa dan ahli praktisi kemudian diuji cobakan mulai dari uji coba perseorangan, uji coba kelompok kecil dan uji coba lapangan.</w:t>
      </w:r>
    </w:p>
    <w:p w:rsidR="00520829" w:rsidRDefault="00520829" w:rsidP="00520829">
      <w:pPr>
        <w:pStyle w:val="ListParagraph"/>
        <w:spacing w:after="0" w:line="276" w:lineRule="auto"/>
        <w:ind w:left="360"/>
        <w:jc w:val="both"/>
        <w:rPr>
          <w:rFonts w:asciiTheme="majorBidi" w:hAnsiTheme="majorBidi" w:cstheme="majorBidi"/>
          <w:sz w:val="24"/>
          <w:szCs w:val="24"/>
        </w:rPr>
      </w:pPr>
      <w:r>
        <w:rPr>
          <w:rFonts w:asciiTheme="majorBidi" w:hAnsiTheme="majorBidi" w:cstheme="majorBidi"/>
          <w:sz w:val="24"/>
          <w:szCs w:val="24"/>
        </w:rPr>
        <w:tab/>
        <w:t>Tahap penilaian atau validasi media pohon baca adalah sebagai berikut:  1) Validasi ahli media/desain memperoleh presentase sebesar 93,75% yang berada pada tingkat kevalidan dengan kategori “valid dan tidak perlu revisi”, 2) Validasi ahli materi/bahasa memeproleh presentase sebesar 83,33% yang berada pada tingkat kevalidan dengan kategori “valid dan tidak perlu revisi”, 3) Validasi ahli praktisi memperoleh presentase sebesar 93,75% yang berada pada tingkat kevalidan dengan kategori “valid dan tidak perlu revisi”.</w:t>
      </w:r>
    </w:p>
    <w:p w:rsidR="00520829" w:rsidRDefault="00520829" w:rsidP="00520829">
      <w:pPr>
        <w:pStyle w:val="ListParagraph"/>
        <w:spacing w:after="0" w:line="276" w:lineRule="auto"/>
        <w:ind w:left="360"/>
        <w:jc w:val="both"/>
        <w:rPr>
          <w:rFonts w:asciiTheme="majorBidi" w:hAnsiTheme="majorBidi" w:cstheme="majorBidi"/>
          <w:sz w:val="24"/>
          <w:szCs w:val="24"/>
        </w:rPr>
      </w:pPr>
      <w:r>
        <w:rPr>
          <w:rFonts w:asciiTheme="majorBidi" w:hAnsiTheme="majorBidi" w:cstheme="majorBidi"/>
          <w:sz w:val="24"/>
          <w:szCs w:val="24"/>
        </w:rPr>
        <w:tab/>
        <w:t>Adapun tahap uji coba lapangan media pohon baca adalah sebagai berikut: 1) Uji coba perseorangan memperoleh presentase sebesar 97,36% yang berada pada tingkat kevalidan dengan kategori “valid dan tidak perlu revisi”, 2) Uji coba kelompok kecil memperoleh presentase sebesar 98,53% yang berada pada tingkat kevalidan dengan kategori “valid dan tidak perlu revisi”, 3) Uji coba lapangan memperoleh presentase sebesar 99,34% yang berada pada tingkat kevalidan dengan kategori “valid dan tidak perlu revisi”.</w:t>
      </w:r>
    </w:p>
    <w:p w:rsidR="00520829" w:rsidRDefault="009339F7" w:rsidP="00520829">
      <w:pPr>
        <w:pStyle w:val="ListParagraph"/>
        <w:spacing w:after="0" w:line="276" w:lineRule="auto"/>
        <w:ind w:left="360"/>
        <w:jc w:val="both"/>
        <w:rPr>
          <w:rFonts w:asciiTheme="majorBidi" w:hAnsiTheme="majorBidi" w:cstheme="majorBidi"/>
          <w:sz w:val="24"/>
          <w:szCs w:val="24"/>
        </w:rPr>
      </w:pPr>
      <w:r>
        <w:rPr>
          <w:rFonts w:asciiTheme="majorBidi" w:hAnsiTheme="majorBidi" w:cstheme="majorBidi"/>
          <w:sz w:val="24"/>
          <w:szCs w:val="24"/>
        </w:rPr>
        <w:tab/>
        <w:t>Dari ana</w:t>
      </w:r>
      <w:r w:rsidR="00520829">
        <w:rPr>
          <w:rFonts w:asciiTheme="majorBidi" w:hAnsiTheme="majorBidi" w:cstheme="majorBidi"/>
          <w:sz w:val="24"/>
          <w:szCs w:val="24"/>
        </w:rPr>
        <w:t>lisis tersebut dapat disimpulkan bahwa pengembangan media pohon baca untuk meningkatkan kemampuan membaca permulaan anak kelompok B secara keseluruhan mendapatkan rata-rata penilaiaan valid dan tidak perlu revisi sehingga media pohon baca ini layak digunakan dalam pembelajaran membaca permulaan.</w:t>
      </w:r>
    </w:p>
    <w:p w:rsidR="00520829" w:rsidRDefault="00520829" w:rsidP="00520829">
      <w:pPr>
        <w:pStyle w:val="ListParagraph"/>
        <w:spacing w:after="0" w:line="276" w:lineRule="auto"/>
        <w:ind w:left="360"/>
        <w:jc w:val="both"/>
        <w:rPr>
          <w:rFonts w:asciiTheme="majorBidi" w:hAnsiTheme="majorBidi" w:cstheme="majorBidi"/>
          <w:sz w:val="24"/>
          <w:szCs w:val="24"/>
        </w:rPr>
      </w:pPr>
      <w:r>
        <w:rPr>
          <w:rFonts w:asciiTheme="majorBidi" w:hAnsiTheme="majorBidi" w:cstheme="majorBidi"/>
          <w:sz w:val="24"/>
          <w:szCs w:val="24"/>
        </w:rPr>
        <w:lastRenderedPageBreak/>
        <w:tab/>
      </w:r>
      <w:r w:rsidR="00246A67">
        <w:rPr>
          <w:rFonts w:asciiTheme="majorBidi" w:hAnsiTheme="majorBidi" w:cstheme="majorBidi"/>
          <w:sz w:val="24"/>
          <w:szCs w:val="24"/>
        </w:rPr>
        <w:t>Pengembangan kemampuan membaca permulaan anak mengarah pada cara untuk mengajarkan anak membaca dengan menggunakan berbagai jenis media pembelajaran.</w:t>
      </w:r>
      <w:r w:rsidR="00B715D7">
        <w:rPr>
          <w:rStyle w:val="FootnoteReference"/>
          <w:rFonts w:asciiTheme="majorBidi" w:hAnsiTheme="majorBidi" w:cstheme="majorBidi"/>
          <w:sz w:val="24"/>
          <w:szCs w:val="24"/>
        </w:rPr>
        <w:footnoteReference w:id="16"/>
      </w:r>
      <w:r w:rsidR="00246A67">
        <w:rPr>
          <w:rFonts w:asciiTheme="majorBidi" w:hAnsiTheme="majorBidi" w:cstheme="majorBidi"/>
          <w:sz w:val="24"/>
          <w:szCs w:val="24"/>
        </w:rPr>
        <w:t xml:space="preserve"> </w:t>
      </w:r>
      <w:r>
        <w:rPr>
          <w:rFonts w:asciiTheme="majorBidi" w:hAnsiTheme="majorBidi" w:cstheme="majorBidi"/>
          <w:sz w:val="24"/>
          <w:szCs w:val="24"/>
        </w:rPr>
        <w:t>Media pohon baca dapat dikatakan sebagai media yang layak karena media pohon baca merupakan media berbentuk pohon 3 dimensi dimana terdapat gantungan yang digunakan untuk menggantung kartu gambar yang dapat mempermudah anak mengenali huruf. Hal ini didukung penelitian yang dilakukan oleh Nurul Hariyanti dimana penggunaan media pohon baca berbantuan gambar dapat meningkatkan kemampuan anak dalam mengenal huruf.</w:t>
      </w:r>
      <w:r>
        <w:rPr>
          <w:rStyle w:val="FootnoteReference"/>
          <w:rFonts w:asciiTheme="majorBidi" w:hAnsiTheme="majorBidi" w:cstheme="majorBidi"/>
          <w:sz w:val="24"/>
          <w:szCs w:val="24"/>
        </w:rPr>
        <w:footnoteReference w:id="17"/>
      </w:r>
    </w:p>
    <w:p w:rsidR="00520829" w:rsidRDefault="00520829" w:rsidP="00520829">
      <w:pPr>
        <w:pStyle w:val="ListParagraph"/>
        <w:spacing w:after="0" w:line="276" w:lineRule="auto"/>
        <w:ind w:left="360"/>
        <w:jc w:val="both"/>
        <w:rPr>
          <w:rFonts w:asciiTheme="majorBidi" w:hAnsiTheme="majorBidi" w:cstheme="majorBidi"/>
          <w:sz w:val="24"/>
          <w:szCs w:val="24"/>
        </w:rPr>
      </w:pPr>
      <w:r>
        <w:rPr>
          <w:rFonts w:asciiTheme="majorBidi" w:hAnsiTheme="majorBidi" w:cstheme="majorBidi"/>
          <w:sz w:val="24"/>
          <w:szCs w:val="24"/>
        </w:rPr>
        <w:tab/>
        <w:t>Media pohon baca dikembangkan sesuai dengan Standar Tingkat Pencapaian Perkembangan Anak ( STPPA) usia 5-6 tahun yaitu menyebutkan simbol huruf yang dikenal, mengenal huruf awal suatu benda, menyebutkan gambar yang memiliki huruf depan yang sama dan menghubungkan bunyi dengan bentuk huruf.</w:t>
      </w:r>
      <w:r>
        <w:rPr>
          <w:rStyle w:val="FootnoteReference"/>
          <w:rFonts w:asciiTheme="majorBidi" w:hAnsiTheme="majorBidi" w:cstheme="majorBidi"/>
          <w:sz w:val="24"/>
          <w:szCs w:val="24"/>
        </w:rPr>
        <w:footnoteReference w:id="18"/>
      </w:r>
      <w:r>
        <w:rPr>
          <w:rFonts w:asciiTheme="majorBidi" w:hAnsiTheme="majorBidi" w:cstheme="majorBidi"/>
          <w:sz w:val="24"/>
          <w:szCs w:val="24"/>
        </w:rPr>
        <w:t xml:space="preserve"> Pada kartu gambar, huruf depan setiap kartu diberi warna merah agar anak dapat dengan mudah mengenali huruf depan dari suatu gambar.</w:t>
      </w:r>
    </w:p>
    <w:p w:rsidR="00520829" w:rsidRDefault="00520829" w:rsidP="00520829">
      <w:pPr>
        <w:pStyle w:val="ListParagraph"/>
        <w:spacing w:after="0" w:line="276" w:lineRule="auto"/>
        <w:ind w:left="360"/>
        <w:jc w:val="both"/>
        <w:rPr>
          <w:rFonts w:asciiTheme="majorBidi" w:hAnsiTheme="majorBidi" w:cstheme="majorBidi"/>
          <w:sz w:val="24"/>
          <w:szCs w:val="24"/>
        </w:rPr>
      </w:pPr>
      <w:r>
        <w:rPr>
          <w:rFonts w:asciiTheme="majorBidi" w:hAnsiTheme="majorBidi" w:cstheme="majorBidi"/>
          <w:sz w:val="24"/>
          <w:szCs w:val="24"/>
        </w:rPr>
        <w:tab/>
        <w:t>Cara menggunakan media pohon baca ini cukup mudah, dimana guru meminta anak untuk mengambil kartu gambar yang disebutkan, mengenali huruf depan yang telah diberi warna pada kartu, dan membaca kata yang tersusun pada media pohon baca. Kata yang tersusun adalah kata yang mudah dan sederhana bagi anak yakni benda-benda disekitar anak atau sesuai dengan tema yang ada di PAUD. Membaca permulaan difokuskan pada mengenal huruf, mengeja huruf menjadi kata atau kalimat sederhana.</w:t>
      </w:r>
      <w:r>
        <w:rPr>
          <w:rStyle w:val="FootnoteReference"/>
          <w:rFonts w:asciiTheme="majorBidi" w:hAnsiTheme="majorBidi" w:cstheme="majorBidi"/>
          <w:sz w:val="24"/>
          <w:szCs w:val="24"/>
        </w:rPr>
        <w:footnoteReference w:id="19"/>
      </w:r>
    </w:p>
    <w:p w:rsidR="00520829" w:rsidRDefault="00520829" w:rsidP="00520829">
      <w:pPr>
        <w:pStyle w:val="ListParagraph"/>
        <w:spacing w:after="0" w:line="276" w:lineRule="auto"/>
        <w:ind w:left="360"/>
        <w:jc w:val="both"/>
        <w:rPr>
          <w:rFonts w:asciiTheme="majorBidi" w:hAnsiTheme="majorBidi" w:cstheme="majorBidi"/>
          <w:sz w:val="24"/>
          <w:szCs w:val="24"/>
        </w:rPr>
      </w:pPr>
      <w:r>
        <w:rPr>
          <w:rFonts w:asciiTheme="majorBidi" w:hAnsiTheme="majorBidi" w:cstheme="majorBidi"/>
          <w:sz w:val="24"/>
          <w:szCs w:val="24"/>
        </w:rPr>
        <w:tab/>
        <w:t>Media pohon baca merupakan media yang dapat meningkatkan kemampuan audio, visual dan memori. Seperti yang diungkapkan oleh Sujiono yang dikutip oleh Aluh Rahmia dkk, bahwa potensi utama anak yang harus dikembangkan adalah perkembangan audio, visual dan memori (AVM).</w:t>
      </w:r>
      <w:r>
        <w:rPr>
          <w:rStyle w:val="FootnoteReference"/>
          <w:rFonts w:asciiTheme="majorBidi" w:hAnsiTheme="majorBidi" w:cstheme="majorBidi"/>
          <w:sz w:val="24"/>
          <w:szCs w:val="24"/>
        </w:rPr>
        <w:footnoteReference w:id="20"/>
      </w:r>
      <w:r>
        <w:rPr>
          <w:rFonts w:asciiTheme="majorBidi" w:hAnsiTheme="majorBidi" w:cstheme="majorBidi"/>
          <w:sz w:val="24"/>
          <w:szCs w:val="24"/>
        </w:rPr>
        <w:t xml:space="preserve"> Konsep visual terwujud ketika anak melihat gambar dan huruf, konsep memori terwujud ketika anak mencari gambar </w:t>
      </w:r>
      <w:r>
        <w:rPr>
          <w:rFonts w:asciiTheme="majorBidi" w:hAnsiTheme="majorBidi" w:cstheme="majorBidi"/>
          <w:sz w:val="24"/>
          <w:szCs w:val="24"/>
        </w:rPr>
        <w:lastRenderedPageBreak/>
        <w:t>yang disebutkan oleh guru dan huruf depan pada gambar, konsep audio terwujud ketika anak menyebutkan huruf depan dari gambar dan membaca kata yang tersusun.</w:t>
      </w:r>
    </w:p>
    <w:p w:rsidR="00520829" w:rsidRDefault="00520829" w:rsidP="00520829">
      <w:pPr>
        <w:pStyle w:val="ListParagraph"/>
        <w:spacing w:after="0" w:line="276" w:lineRule="auto"/>
        <w:ind w:left="360"/>
        <w:jc w:val="both"/>
        <w:rPr>
          <w:rFonts w:asciiTheme="majorBidi" w:hAnsiTheme="majorBidi" w:cstheme="majorBidi"/>
          <w:sz w:val="24"/>
          <w:szCs w:val="24"/>
        </w:rPr>
      </w:pPr>
      <w:r>
        <w:rPr>
          <w:rFonts w:asciiTheme="majorBidi" w:hAnsiTheme="majorBidi" w:cstheme="majorBidi"/>
          <w:sz w:val="24"/>
          <w:szCs w:val="24"/>
        </w:rPr>
        <w:tab/>
        <w:t>Namun, pengembangan media yang dilakukan memiliki kelebihan dan kekurangan. Adapun kelebihan media pohon baca ini adalah:</w:t>
      </w:r>
    </w:p>
    <w:p w:rsidR="00520829" w:rsidRDefault="00520829" w:rsidP="00520829">
      <w:pPr>
        <w:pStyle w:val="ListParagraph"/>
        <w:numPr>
          <w:ilvl w:val="0"/>
          <w:numId w:val="2"/>
        </w:numPr>
        <w:spacing w:after="0" w:line="276" w:lineRule="auto"/>
        <w:jc w:val="both"/>
        <w:rPr>
          <w:rFonts w:asciiTheme="majorBidi" w:hAnsiTheme="majorBidi" w:cstheme="majorBidi"/>
          <w:sz w:val="24"/>
          <w:szCs w:val="24"/>
        </w:rPr>
      </w:pPr>
      <w:r>
        <w:rPr>
          <w:rFonts w:asciiTheme="majorBidi" w:hAnsiTheme="majorBidi" w:cstheme="majorBidi"/>
          <w:sz w:val="24"/>
          <w:szCs w:val="24"/>
        </w:rPr>
        <w:t>Media pohon baca dikembangkan dengan gambar yang bervariasi sehingga menarik bagi anak</w:t>
      </w:r>
    </w:p>
    <w:p w:rsidR="00520829" w:rsidRDefault="00520829" w:rsidP="00520829">
      <w:pPr>
        <w:pStyle w:val="ListParagraph"/>
        <w:numPr>
          <w:ilvl w:val="0"/>
          <w:numId w:val="2"/>
        </w:numPr>
        <w:spacing w:after="0" w:line="276" w:lineRule="auto"/>
        <w:jc w:val="both"/>
        <w:rPr>
          <w:rFonts w:asciiTheme="majorBidi" w:hAnsiTheme="majorBidi" w:cstheme="majorBidi"/>
          <w:sz w:val="24"/>
          <w:szCs w:val="24"/>
        </w:rPr>
      </w:pPr>
      <w:r>
        <w:rPr>
          <w:rFonts w:asciiTheme="majorBidi" w:hAnsiTheme="majorBidi" w:cstheme="majorBidi"/>
          <w:sz w:val="24"/>
          <w:szCs w:val="24"/>
        </w:rPr>
        <w:t>Media pohon baca mencakup semua fokus pada membaca permulaan yang sesuai dengan STPPA</w:t>
      </w:r>
    </w:p>
    <w:p w:rsidR="00520829" w:rsidRDefault="00520829" w:rsidP="00520829">
      <w:pPr>
        <w:pStyle w:val="ListParagraph"/>
        <w:numPr>
          <w:ilvl w:val="0"/>
          <w:numId w:val="2"/>
        </w:numPr>
        <w:spacing w:after="0" w:line="276" w:lineRule="auto"/>
        <w:jc w:val="both"/>
        <w:rPr>
          <w:rFonts w:asciiTheme="majorBidi" w:hAnsiTheme="majorBidi" w:cstheme="majorBidi"/>
          <w:sz w:val="24"/>
          <w:szCs w:val="24"/>
        </w:rPr>
      </w:pPr>
      <w:r>
        <w:rPr>
          <w:rFonts w:asciiTheme="majorBidi" w:hAnsiTheme="majorBidi" w:cstheme="majorBidi"/>
          <w:sz w:val="24"/>
          <w:szCs w:val="24"/>
        </w:rPr>
        <w:t>Media ini dapat digunakan perseorangan maupun kelompok</w:t>
      </w:r>
    </w:p>
    <w:p w:rsidR="00520829" w:rsidRDefault="00520829" w:rsidP="00520829">
      <w:pPr>
        <w:pStyle w:val="ListParagraph"/>
        <w:spacing w:after="0" w:line="276" w:lineRule="auto"/>
        <w:ind w:left="360"/>
        <w:jc w:val="both"/>
        <w:rPr>
          <w:rFonts w:asciiTheme="majorBidi" w:hAnsiTheme="majorBidi" w:cstheme="majorBidi"/>
          <w:sz w:val="24"/>
          <w:szCs w:val="24"/>
        </w:rPr>
      </w:pPr>
      <w:r>
        <w:rPr>
          <w:rFonts w:asciiTheme="majorBidi" w:hAnsiTheme="majorBidi" w:cstheme="majorBidi"/>
          <w:sz w:val="24"/>
          <w:szCs w:val="24"/>
        </w:rPr>
        <w:tab/>
        <w:t>Selain kelebihan yang telah disebutkan di atas, media pohon baca ini juga memiliki kekurangan. Adapun kekurangan media pohon baca yang dikembangkan adalah:</w:t>
      </w:r>
    </w:p>
    <w:p w:rsidR="00520829" w:rsidRDefault="00520829" w:rsidP="00520829">
      <w:pPr>
        <w:pStyle w:val="ListParagraph"/>
        <w:numPr>
          <w:ilvl w:val="0"/>
          <w:numId w:val="3"/>
        </w:numPr>
        <w:spacing w:after="0" w:line="276" w:lineRule="auto"/>
        <w:jc w:val="both"/>
        <w:rPr>
          <w:rFonts w:asciiTheme="majorBidi" w:hAnsiTheme="majorBidi" w:cstheme="majorBidi"/>
          <w:sz w:val="24"/>
          <w:szCs w:val="24"/>
        </w:rPr>
      </w:pPr>
      <w:r>
        <w:rPr>
          <w:rFonts w:asciiTheme="majorBidi" w:hAnsiTheme="majorBidi" w:cstheme="majorBidi"/>
          <w:sz w:val="24"/>
          <w:szCs w:val="24"/>
        </w:rPr>
        <w:t>Kartu gambar dan huruf tidak bisa digunakan bersamaan sekaligus, karena akan membuat anak bingung.</w:t>
      </w:r>
    </w:p>
    <w:p w:rsidR="00520829" w:rsidRDefault="00520829" w:rsidP="00520829">
      <w:pPr>
        <w:pStyle w:val="ListParagraph"/>
        <w:numPr>
          <w:ilvl w:val="0"/>
          <w:numId w:val="3"/>
        </w:numPr>
        <w:spacing w:after="0" w:line="276" w:lineRule="auto"/>
        <w:jc w:val="both"/>
        <w:rPr>
          <w:rFonts w:asciiTheme="majorBidi" w:hAnsiTheme="majorBidi" w:cstheme="majorBidi"/>
          <w:sz w:val="24"/>
          <w:szCs w:val="24"/>
        </w:rPr>
      </w:pPr>
      <w:r>
        <w:rPr>
          <w:rFonts w:asciiTheme="majorBidi" w:hAnsiTheme="majorBidi" w:cstheme="majorBidi"/>
          <w:sz w:val="24"/>
          <w:szCs w:val="24"/>
        </w:rPr>
        <w:t>Media pohon baca tidak sepenuhnya berpusat pada anak, karena ada peran guru dalam menyusun kata</w:t>
      </w:r>
    </w:p>
    <w:p w:rsidR="00520829" w:rsidRDefault="00520829" w:rsidP="00520829">
      <w:pPr>
        <w:pStyle w:val="ListParagraph"/>
        <w:tabs>
          <w:tab w:val="left" w:pos="360"/>
          <w:tab w:val="left" w:pos="720"/>
          <w:tab w:val="left" w:pos="1080"/>
        </w:tabs>
        <w:spacing w:after="0" w:line="276" w:lineRule="auto"/>
        <w:ind w:left="360"/>
        <w:jc w:val="both"/>
        <w:rPr>
          <w:rFonts w:asciiTheme="majorBidi" w:hAnsiTheme="majorBidi" w:cstheme="majorBidi"/>
          <w:sz w:val="24"/>
          <w:szCs w:val="24"/>
        </w:rPr>
      </w:pPr>
      <w:r>
        <w:rPr>
          <w:rFonts w:asciiTheme="majorBidi" w:hAnsiTheme="majorBidi" w:cstheme="majorBidi"/>
          <w:sz w:val="24"/>
          <w:szCs w:val="24"/>
        </w:rPr>
        <w:tab/>
        <w:t>Upaya yang dapat dilakukan untuk mengatasi kekurangan tersebut adalah sebelum menggunakan media pohon baca, guru sebaiknya merancang terlebih dahulu kata apa saja yang akan disusun dan kartu gambar apa saja yang akan digunakan.</w:t>
      </w:r>
    </w:p>
    <w:p w:rsidR="0011640B" w:rsidRDefault="0011640B" w:rsidP="00520829">
      <w:pPr>
        <w:pStyle w:val="ListParagraph"/>
        <w:tabs>
          <w:tab w:val="left" w:pos="360"/>
          <w:tab w:val="left" w:pos="720"/>
          <w:tab w:val="left" w:pos="1080"/>
        </w:tabs>
        <w:spacing w:after="0" w:line="276" w:lineRule="auto"/>
        <w:ind w:left="360"/>
        <w:jc w:val="both"/>
        <w:rPr>
          <w:rFonts w:asciiTheme="majorBidi" w:hAnsiTheme="majorBidi" w:cstheme="majorBidi"/>
          <w:sz w:val="24"/>
          <w:szCs w:val="24"/>
        </w:rPr>
      </w:pPr>
    </w:p>
    <w:p w:rsidR="0011640B" w:rsidRPr="0011640B" w:rsidRDefault="0011640B" w:rsidP="0011640B">
      <w:pPr>
        <w:pStyle w:val="ListParagraph"/>
        <w:numPr>
          <w:ilvl w:val="0"/>
          <w:numId w:val="1"/>
        </w:numPr>
        <w:tabs>
          <w:tab w:val="left" w:pos="360"/>
          <w:tab w:val="left" w:pos="720"/>
          <w:tab w:val="left" w:pos="1080"/>
        </w:tabs>
        <w:spacing w:after="0" w:line="276" w:lineRule="auto"/>
        <w:jc w:val="both"/>
        <w:rPr>
          <w:rFonts w:asciiTheme="majorBidi" w:eastAsiaTheme="minorEastAsia" w:hAnsiTheme="majorBidi" w:cstheme="majorBidi"/>
          <w:b/>
          <w:bCs/>
          <w:sz w:val="24"/>
          <w:szCs w:val="24"/>
        </w:rPr>
      </w:pPr>
      <w:r>
        <w:rPr>
          <w:rFonts w:asciiTheme="majorBidi" w:hAnsiTheme="majorBidi" w:cstheme="majorBidi"/>
          <w:b/>
          <w:bCs/>
          <w:sz w:val="24"/>
          <w:szCs w:val="24"/>
        </w:rPr>
        <w:t>Simpulan</w:t>
      </w:r>
    </w:p>
    <w:p w:rsidR="0011640B" w:rsidRDefault="0011640B" w:rsidP="00CE783A">
      <w:pPr>
        <w:pStyle w:val="ListParagraph"/>
        <w:spacing w:after="0" w:line="276" w:lineRule="auto"/>
        <w:ind w:left="360"/>
        <w:jc w:val="both"/>
        <w:rPr>
          <w:rFonts w:asciiTheme="majorBidi" w:hAnsiTheme="majorBidi" w:cstheme="majorBidi"/>
          <w:sz w:val="24"/>
          <w:szCs w:val="24"/>
        </w:rPr>
      </w:pPr>
      <w:r>
        <w:rPr>
          <w:rFonts w:asciiTheme="majorBidi" w:hAnsiTheme="majorBidi" w:cstheme="majorBidi"/>
          <w:sz w:val="24"/>
          <w:szCs w:val="24"/>
        </w:rPr>
        <w:tab/>
      </w:r>
      <w:r w:rsidRPr="0019738A">
        <w:rPr>
          <w:rFonts w:asciiTheme="majorBidi" w:hAnsiTheme="majorBidi" w:cstheme="majorBidi"/>
          <w:sz w:val="24"/>
          <w:szCs w:val="24"/>
        </w:rPr>
        <w:t xml:space="preserve">Berdasarkan </w:t>
      </w:r>
      <w:r w:rsidR="00CE783A">
        <w:rPr>
          <w:rFonts w:asciiTheme="majorBidi" w:hAnsiTheme="majorBidi" w:cstheme="majorBidi"/>
          <w:sz w:val="24"/>
          <w:szCs w:val="24"/>
        </w:rPr>
        <w:t>hasil penelitian</w:t>
      </w:r>
      <w:r w:rsidRPr="0019738A">
        <w:rPr>
          <w:rFonts w:asciiTheme="majorBidi" w:hAnsiTheme="majorBidi" w:cstheme="majorBidi"/>
          <w:sz w:val="24"/>
          <w:szCs w:val="24"/>
        </w:rPr>
        <w:t xml:space="preserve"> dapat disimpulkan bahwa pengembangan media pohon baca yang dilakukan menggunakan model penelitian dan pengembangan Borg &amp; Gall dengan serangkaian uji validasi ahli dan uji coba lapangan dapat dinyatakan “valid dan tidak perlu revisi” sehingga layak digunakan dalam kegiatan pembelajaran membaca permulaan.</w:t>
      </w:r>
      <w:r>
        <w:rPr>
          <w:rFonts w:asciiTheme="majorBidi" w:hAnsiTheme="majorBidi" w:cstheme="majorBidi"/>
          <w:sz w:val="24"/>
          <w:szCs w:val="24"/>
        </w:rPr>
        <w:t xml:space="preserve"> Media pohon baca ini dapat dikembangkan dengan variabel lain atau menguji kefektifan produk media pohon baca terhadap k</w:t>
      </w:r>
      <w:r w:rsidR="006230C9">
        <w:rPr>
          <w:rFonts w:asciiTheme="majorBidi" w:hAnsiTheme="majorBidi" w:cstheme="majorBidi"/>
          <w:sz w:val="24"/>
          <w:szCs w:val="24"/>
        </w:rPr>
        <w:t>emampuan membaca permulaan anak.</w:t>
      </w:r>
    </w:p>
    <w:p w:rsidR="006230C9" w:rsidRDefault="006230C9" w:rsidP="00CE783A">
      <w:pPr>
        <w:pStyle w:val="ListParagraph"/>
        <w:spacing w:after="0" w:line="276" w:lineRule="auto"/>
        <w:ind w:left="360"/>
        <w:jc w:val="both"/>
        <w:rPr>
          <w:rFonts w:asciiTheme="majorBidi" w:hAnsiTheme="majorBidi" w:cstheme="majorBidi"/>
          <w:sz w:val="24"/>
          <w:szCs w:val="24"/>
        </w:rPr>
      </w:pPr>
    </w:p>
    <w:p w:rsidR="00A574C2" w:rsidRDefault="006230C9" w:rsidP="00A574C2">
      <w:pPr>
        <w:pStyle w:val="ListParagraph"/>
        <w:spacing w:after="0" w:line="240" w:lineRule="auto"/>
        <w:ind w:left="0"/>
        <w:jc w:val="both"/>
        <w:rPr>
          <w:rFonts w:asciiTheme="majorBidi" w:hAnsiTheme="majorBidi" w:cstheme="majorBidi"/>
          <w:b/>
          <w:bCs/>
          <w:sz w:val="24"/>
          <w:szCs w:val="24"/>
        </w:rPr>
      </w:pPr>
      <w:r>
        <w:rPr>
          <w:rFonts w:asciiTheme="majorBidi" w:hAnsiTheme="majorBidi" w:cstheme="majorBidi"/>
          <w:b/>
          <w:bCs/>
          <w:sz w:val="24"/>
          <w:szCs w:val="24"/>
        </w:rPr>
        <w:t>Daftar Rujukan</w:t>
      </w:r>
    </w:p>
    <w:p w:rsidR="00A574C2" w:rsidRDefault="00A574C2" w:rsidP="00A574C2">
      <w:pPr>
        <w:pStyle w:val="ListParagraph"/>
        <w:spacing w:after="0" w:line="240" w:lineRule="auto"/>
        <w:ind w:left="0"/>
        <w:jc w:val="both"/>
        <w:rPr>
          <w:rFonts w:asciiTheme="majorBidi" w:hAnsiTheme="majorBidi" w:cstheme="majorBidi"/>
          <w:b/>
          <w:bCs/>
          <w:sz w:val="24"/>
          <w:szCs w:val="24"/>
        </w:rPr>
      </w:pPr>
    </w:p>
    <w:p w:rsidR="00B715D7" w:rsidRPr="00B715D7" w:rsidRDefault="009A0A60" w:rsidP="00B715D7">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Pr>
          <w:rFonts w:asciiTheme="majorBidi" w:hAnsiTheme="majorBidi" w:cstheme="majorBidi"/>
          <w:sz w:val="24"/>
          <w:szCs w:val="24"/>
        </w:rPr>
        <w:fldChar w:fldCharType="begin" w:fldLock="1"/>
      </w:r>
      <w:r>
        <w:rPr>
          <w:rFonts w:asciiTheme="majorBidi" w:hAnsiTheme="majorBidi" w:cstheme="majorBidi"/>
          <w:sz w:val="24"/>
          <w:szCs w:val="24"/>
        </w:rPr>
        <w:instrText xml:space="preserve">ADDIN Mendeley Bibliography CSL_BIBLIOGRAPHY </w:instrText>
      </w:r>
      <w:r>
        <w:rPr>
          <w:rFonts w:asciiTheme="majorBidi" w:hAnsiTheme="majorBidi" w:cstheme="majorBidi"/>
          <w:sz w:val="24"/>
          <w:szCs w:val="24"/>
        </w:rPr>
        <w:fldChar w:fldCharType="separate"/>
      </w:r>
      <w:r w:rsidR="00B715D7" w:rsidRPr="00B715D7">
        <w:rPr>
          <w:rFonts w:ascii="Times New Roman" w:hAnsi="Times New Roman" w:cs="Times New Roman"/>
          <w:sz w:val="24"/>
          <w:szCs w:val="24"/>
        </w:rPr>
        <w:t xml:space="preserve">Alpian, Sri Wulan Anggraeni dan Yayan. </w:t>
      </w:r>
      <w:r w:rsidR="00B715D7" w:rsidRPr="00B715D7">
        <w:rPr>
          <w:rFonts w:ascii="Times New Roman" w:hAnsi="Times New Roman" w:cs="Times New Roman"/>
          <w:i/>
          <w:iCs/>
          <w:sz w:val="24"/>
          <w:szCs w:val="24"/>
        </w:rPr>
        <w:t>Membaca Permulaan dengan Teams Games Tournament (TGT)</w:t>
      </w:r>
      <w:r w:rsidR="00B715D7" w:rsidRPr="00B715D7">
        <w:rPr>
          <w:rFonts w:ascii="Times New Roman" w:hAnsi="Times New Roman" w:cs="Times New Roman"/>
          <w:sz w:val="24"/>
          <w:szCs w:val="24"/>
        </w:rPr>
        <w:t>. Pasuruan: CV. Penerbit Qiara Media, 2020.</w:t>
      </w:r>
    </w:p>
    <w:p w:rsidR="00B715D7" w:rsidRPr="00B715D7" w:rsidRDefault="00B715D7" w:rsidP="00B715D7">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sidRPr="00B715D7">
        <w:rPr>
          <w:rFonts w:ascii="Times New Roman" w:hAnsi="Times New Roman" w:cs="Times New Roman"/>
          <w:sz w:val="24"/>
          <w:szCs w:val="24"/>
        </w:rPr>
        <w:t xml:space="preserve">Aluh Rahmia Maulidya, Anwar Sa’dullah, dan Yorita Febry Lismanda. “Peningkatan Kemampuan Mengenal Huruf Vokal Melalui Media Pohon Huruf Pada Anak Usia 3-4 Tahun Di Kelompok Bermain Stroberi Restu 1 Malang.” </w:t>
      </w:r>
      <w:r w:rsidRPr="00B715D7">
        <w:rPr>
          <w:rFonts w:ascii="Times New Roman" w:hAnsi="Times New Roman" w:cs="Times New Roman"/>
          <w:i/>
          <w:iCs/>
          <w:sz w:val="24"/>
          <w:szCs w:val="24"/>
        </w:rPr>
        <w:t>Dewantara: Jurnal Ilmiah Pendidikan Islam Anak Usia Dini</w:t>
      </w:r>
      <w:r w:rsidRPr="00B715D7">
        <w:rPr>
          <w:rFonts w:ascii="Times New Roman" w:hAnsi="Times New Roman" w:cs="Times New Roman"/>
          <w:sz w:val="24"/>
          <w:szCs w:val="24"/>
        </w:rPr>
        <w:t xml:space="preserve"> 1, no. 2 (2019): 1–12.</w:t>
      </w:r>
    </w:p>
    <w:p w:rsidR="00B715D7" w:rsidRPr="00B715D7" w:rsidRDefault="00B715D7" w:rsidP="00B715D7">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sidRPr="00B715D7">
        <w:rPr>
          <w:rFonts w:ascii="Times New Roman" w:hAnsi="Times New Roman" w:cs="Times New Roman"/>
          <w:sz w:val="24"/>
          <w:szCs w:val="24"/>
        </w:rPr>
        <w:t>Apriliana, Triska Luthfi. “Pengembangan Media Pop-up Hidden Chart untuk Kemampuan Membaca Permulaan Anak Usia 5-6 Tahun” 1, no. 2 (2019).</w:t>
      </w:r>
    </w:p>
    <w:p w:rsidR="00B715D7" w:rsidRPr="00B715D7" w:rsidRDefault="00B715D7" w:rsidP="00B715D7">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sidRPr="00B715D7">
        <w:rPr>
          <w:rFonts w:ascii="Times New Roman" w:hAnsi="Times New Roman" w:cs="Times New Roman"/>
          <w:sz w:val="24"/>
          <w:szCs w:val="24"/>
        </w:rPr>
        <w:t xml:space="preserve">Ardilla, Rifkafil, Anizar Ahmad, dan Taat Kurnita. “Meningkatkan Kemampuan </w:t>
      </w:r>
      <w:r w:rsidRPr="00B715D7">
        <w:rPr>
          <w:rFonts w:ascii="Times New Roman" w:hAnsi="Times New Roman" w:cs="Times New Roman"/>
          <w:sz w:val="24"/>
          <w:szCs w:val="24"/>
        </w:rPr>
        <w:lastRenderedPageBreak/>
        <w:t>Mengenal Lambang Huruf Melalui Permainan Pohon Huruf pada Anak Usia Dini di TK Bungong Seleupoek” 5, no. 2 (2020): 1–9.</w:t>
      </w:r>
    </w:p>
    <w:p w:rsidR="00B715D7" w:rsidRPr="00B715D7" w:rsidRDefault="00B715D7" w:rsidP="00B715D7">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sidRPr="00B715D7">
        <w:rPr>
          <w:rFonts w:ascii="Times New Roman" w:hAnsi="Times New Roman" w:cs="Times New Roman"/>
          <w:sz w:val="24"/>
          <w:szCs w:val="24"/>
        </w:rPr>
        <w:t xml:space="preserve">Asiah, Nur. “Pembelajaran Calistung Pendidikan Anak Usia Dini dan Ujian Masuk Calistung Sekolah Dasar di Bandar Lampung.” </w:t>
      </w:r>
      <w:r w:rsidRPr="00B715D7">
        <w:rPr>
          <w:rFonts w:ascii="Times New Roman" w:hAnsi="Times New Roman" w:cs="Times New Roman"/>
          <w:i/>
          <w:iCs/>
          <w:sz w:val="24"/>
          <w:szCs w:val="24"/>
        </w:rPr>
        <w:t>Terampil : Jurnal Pendidikan dan Pembelajaran Dasar</w:t>
      </w:r>
      <w:r w:rsidRPr="00B715D7">
        <w:rPr>
          <w:rFonts w:ascii="Times New Roman" w:hAnsi="Times New Roman" w:cs="Times New Roman"/>
          <w:sz w:val="24"/>
          <w:szCs w:val="24"/>
        </w:rPr>
        <w:t xml:space="preserve"> (2018).</w:t>
      </w:r>
    </w:p>
    <w:p w:rsidR="00B715D7" w:rsidRPr="00B715D7" w:rsidRDefault="00B715D7" w:rsidP="00B715D7">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sidRPr="00B715D7">
        <w:rPr>
          <w:rFonts w:ascii="Times New Roman" w:hAnsi="Times New Roman" w:cs="Times New Roman"/>
          <w:sz w:val="24"/>
          <w:szCs w:val="24"/>
        </w:rPr>
        <w:t xml:space="preserve">Dewi, Nurul Fitria Kumala, dan Uswatun Hasanah. “Persepsi Orang Tua Dalam Pembelajaran Calistung Anak Kelompok B Usia 5-6 Tahun Di TK Negeri Pembina Akhlaqul Karimah.” </w:t>
      </w:r>
      <w:r w:rsidRPr="00B715D7">
        <w:rPr>
          <w:rFonts w:ascii="Times New Roman" w:hAnsi="Times New Roman" w:cs="Times New Roman"/>
          <w:i/>
          <w:iCs/>
          <w:sz w:val="24"/>
          <w:szCs w:val="24"/>
        </w:rPr>
        <w:t>Ceria: Jurnal Pendidikan Anak Usia Dini</w:t>
      </w:r>
      <w:r w:rsidRPr="00B715D7">
        <w:rPr>
          <w:rFonts w:ascii="Times New Roman" w:hAnsi="Times New Roman" w:cs="Times New Roman"/>
          <w:sz w:val="24"/>
          <w:szCs w:val="24"/>
        </w:rPr>
        <w:t xml:space="preserve"> (2021): 16–24.</w:t>
      </w:r>
    </w:p>
    <w:p w:rsidR="00B715D7" w:rsidRPr="00B715D7" w:rsidRDefault="00B715D7" w:rsidP="00B715D7">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sidRPr="00B715D7">
        <w:rPr>
          <w:rFonts w:ascii="Times New Roman" w:hAnsi="Times New Roman" w:cs="Times New Roman"/>
          <w:sz w:val="24"/>
          <w:szCs w:val="24"/>
        </w:rPr>
        <w:t>Hariyanti, Nurul. “Peningkatan Kemampuan Anak Kelompok A2 dalam Mengenal Huruf Melalui Media Pohon Baca Berbantuan Gambar di TK Terpadu Nailul Maram Kecamatan Kaliwates Kabupaten Jember Tahun Pelajaran 2016/2017.” Universitas Negeri Jember, 2017.</w:t>
      </w:r>
    </w:p>
    <w:p w:rsidR="00B715D7" w:rsidRPr="00B715D7" w:rsidRDefault="00B715D7" w:rsidP="00B715D7">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sidRPr="00B715D7">
        <w:rPr>
          <w:rFonts w:ascii="Times New Roman" w:hAnsi="Times New Roman" w:cs="Times New Roman"/>
          <w:sz w:val="24"/>
          <w:szCs w:val="24"/>
        </w:rPr>
        <w:t xml:space="preserve">Kementerian Pendidikan dan Kebudayaan Republik Indonesia. </w:t>
      </w:r>
      <w:r w:rsidRPr="00B715D7">
        <w:rPr>
          <w:rFonts w:ascii="Times New Roman" w:hAnsi="Times New Roman" w:cs="Times New Roman"/>
          <w:i/>
          <w:iCs/>
          <w:sz w:val="24"/>
          <w:szCs w:val="24"/>
        </w:rPr>
        <w:t>Standar Isi Tentang Tingkat Pencapaian Perkembangan Anak</w:t>
      </w:r>
      <w:r w:rsidRPr="00B715D7">
        <w:rPr>
          <w:rFonts w:ascii="Times New Roman" w:hAnsi="Times New Roman" w:cs="Times New Roman"/>
          <w:sz w:val="24"/>
          <w:szCs w:val="24"/>
        </w:rPr>
        <w:t xml:space="preserve">. </w:t>
      </w:r>
      <w:r w:rsidRPr="00B715D7">
        <w:rPr>
          <w:rFonts w:ascii="Times New Roman" w:hAnsi="Times New Roman" w:cs="Times New Roman"/>
          <w:i/>
          <w:iCs/>
          <w:sz w:val="24"/>
          <w:szCs w:val="24"/>
        </w:rPr>
        <w:t>Peraturan Menteri Pendidikan dan Kebudayaan Republik Indonesia</w:t>
      </w:r>
      <w:r w:rsidRPr="00B715D7">
        <w:rPr>
          <w:rFonts w:ascii="Times New Roman" w:hAnsi="Times New Roman" w:cs="Times New Roman"/>
          <w:sz w:val="24"/>
          <w:szCs w:val="24"/>
        </w:rPr>
        <w:t>. Republik Indonesia, 2014.</w:t>
      </w:r>
    </w:p>
    <w:p w:rsidR="00B715D7" w:rsidRPr="00B715D7" w:rsidRDefault="00B715D7" w:rsidP="00B715D7">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sidRPr="00B715D7">
        <w:rPr>
          <w:rFonts w:ascii="Times New Roman" w:hAnsi="Times New Roman" w:cs="Times New Roman"/>
          <w:sz w:val="24"/>
          <w:szCs w:val="24"/>
        </w:rPr>
        <w:t xml:space="preserve">Kementerian Pendidikan Nasional. “Permendikbud No 146 Tahun 2014.” </w:t>
      </w:r>
      <w:r w:rsidRPr="00B715D7">
        <w:rPr>
          <w:rFonts w:ascii="Times New Roman" w:hAnsi="Times New Roman" w:cs="Times New Roman"/>
          <w:i/>
          <w:iCs/>
          <w:sz w:val="24"/>
          <w:szCs w:val="24"/>
          <w:rtl/>
        </w:rPr>
        <w:t>ببب</w:t>
      </w:r>
      <w:r w:rsidRPr="00B715D7">
        <w:rPr>
          <w:rFonts w:ascii="Times New Roman" w:hAnsi="Times New Roman" w:cs="Times New Roman"/>
          <w:sz w:val="24"/>
          <w:szCs w:val="24"/>
          <w:rtl/>
        </w:rPr>
        <w:t xml:space="preserve"> 8</w:t>
      </w:r>
      <w:r w:rsidRPr="00B715D7">
        <w:rPr>
          <w:rFonts w:ascii="Times New Roman" w:hAnsi="Times New Roman" w:cs="Times New Roman"/>
          <w:sz w:val="24"/>
          <w:szCs w:val="24"/>
        </w:rPr>
        <w:t>, no. 33 (2014): 37.</w:t>
      </w:r>
    </w:p>
    <w:p w:rsidR="00B715D7" w:rsidRPr="00B715D7" w:rsidRDefault="00B715D7" w:rsidP="00B715D7">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sidRPr="00B715D7">
        <w:rPr>
          <w:rFonts w:ascii="Times New Roman" w:hAnsi="Times New Roman" w:cs="Times New Roman"/>
          <w:sz w:val="24"/>
          <w:szCs w:val="24"/>
        </w:rPr>
        <w:t xml:space="preserve">Lestari, Yeni, dan Ni Gusti Ayu Made. “Stimulasi Membaca Permulaan Anak Usia Dini.” </w:t>
      </w:r>
      <w:r w:rsidRPr="00B715D7">
        <w:rPr>
          <w:rFonts w:ascii="Times New Roman" w:hAnsi="Times New Roman" w:cs="Times New Roman"/>
          <w:i/>
          <w:iCs/>
          <w:sz w:val="24"/>
          <w:szCs w:val="24"/>
        </w:rPr>
        <w:t>Pratana Widya: Jurnal Pendidikan Anak Usia Dini</w:t>
      </w:r>
      <w:r w:rsidRPr="00B715D7">
        <w:rPr>
          <w:rFonts w:ascii="Times New Roman" w:hAnsi="Times New Roman" w:cs="Times New Roman"/>
          <w:sz w:val="24"/>
          <w:szCs w:val="24"/>
        </w:rPr>
        <w:t xml:space="preserve"> (2019).</w:t>
      </w:r>
    </w:p>
    <w:p w:rsidR="00B715D7" w:rsidRPr="00B715D7" w:rsidRDefault="00B715D7" w:rsidP="00B715D7">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sidRPr="00B715D7">
        <w:rPr>
          <w:rFonts w:ascii="Times New Roman" w:hAnsi="Times New Roman" w:cs="Times New Roman"/>
          <w:sz w:val="24"/>
          <w:szCs w:val="24"/>
        </w:rPr>
        <w:t xml:space="preserve">Masnipal, dan Arif Hakim. “Perbedaan Pendapat Pembelajaran Prabaca, Pratulis dan Prahitung Bagi Anak Usia Dini.” </w:t>
      </w:r>
      <w:r w:rsidRPr="00B715D7">
        <w:rPr>
          <w:rFonts w:ascii="Times New Roman" w:hAnsi="Times New Roman" w:cs="Times New Roman"/>
          <w:i/>
          <w:iCs/>
          <w:sz w:val="24"/>
          <w:szCs w:val="24"/>
        </w:rPr>
        <w:t>Golden Age: Jurnal Pendidikan Anak Usia Dini</w:t>
      </w:r>
      <w:r w:rsidRPr="00B715D7">
        <w:rPr>
          <w:rFonts w:ascii="Times New Roman" w:hAnsi="Times New Roman" w:cs="Times New Roman"/>
          <w:sz w:val="24"/>
          <w:szCs w:val="24"/>
        </w:rPr>
        <w:t xml:space="preserve"> (2018).</w:t>
      </w:r>
    </w:p>
    <w:p w:rsidR="00B715D7" w:rsidRPr="00B715D7" w:rsidRDefault="00B715D7" w:rsidP="00B715D7">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sidRPr="00B715D7">
        <w:rPr>
          <w:rFonts w:ascii="Times New Roman" w:hAnsi="Times New Roman" w:cs="Times New Roman"/>
          <w:sz w:val="24"/>
          <w:szCs w:val="24"/>
        </w:rPr>
        <w:t xml:space="preserve">Morisson, George S. </w:t>
      </w:r>
      <w:r w:rsidRPr="00B715D7">
        <w:rPr>
          <w:rFonts w:ascii="Times New Roman" w:hAnsi="Times New Roman" w:cs="Times New Roman"/>
          <w:i/>
          <w:iCs/>
          <w:sz w:val="24"/>
          <w:szCs w:val="24"/>
        </w:rPr>
        <w:t>Dasar-Dasar Pendidikan Anak Usia Dini (PAUD)</w:t>
      </w:r>
      <w:r w:rsidRPr="00B715D7">
        <w:rPr>
          <w:rFonts w:ascii="Times New Roman" w:hAnsi="Times New Roman" w:cs="Times New Roman"/>
          <w:sz w:val="24"/>
          <w:szCs w:val="24"/>
        </w:rPr>
        <w:t>. Jakarta: Indeks, 2017.</w:t>
      </w:r>
    </w:p>
    <w:p w:rsidR="00B715D7" w:rsidRPr="00B715D7" w:rsidRDefault="00B715D7" w:rsidP="00B715D7">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sidRPr="00B715D7">
        <w:rPr>
          <w:rFonts w:ascii="Times New Roman" w:hAnsi="Times New Roman" w:cs="Times New Roman"/>
          <w:sz w:val="24"/>
          <w:szCs w:val="24"/>
        </w:rPr>
        <w:t xml:space="preserve">Mulyani, Novi. </w:t>
      </w:r>
      <w:r w:rsidRPr="00B715D7">
        <w:rPr>
          <w:rFonts w:ascii="Times New Roman" w:hAnsi="Times New Roman" w:cs="Times New Roman"/>
          <w:i/>
          <w:iCs/>
          <w:sz w:val="24"/>
          <w:szCs w:val="24"/>
        </w:rPr>
        <w:t>Perkembangan Dasar Anak Usia Dini</w:t>
      </w:r>
      <w:r w:rsidRPr="00B715D7">
        <w:rPr>
          <w:rFonts w:ascii="Times New Roman" w:hAnsi="Times New Roman" w:cs="Times New Roman"/>
          <w:sz w:val="24"/>
          <w:szCs w:val="24"/>
        </w:rPr>
        <w:t>. Yogyakarta: Penerbit Gava Media, 2018.</w:t>
      </w:r>
    </w:p>
    <w:p w:rsidR="00B715D7" w:rsidRPr="00B715D7" w:rsidRDefault="00B715D7" w:rsidP="00B715D7">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sidRPr="00B715D7">
        <w:rPr>
          <w:rFonts w:ascii="Times New Roman" w:hAnsi="Times New Roman" w:cs="Times New Roman"/>
          <w:sz w:val="24"/>
          <w:szCs w:val="24"/>
        </w:rPr>
        <w:t xml:space="preserve">Nawafilaty, Tawaduddin. “Pengembangan Media Smart Dadu Untuk Mengembangkan Kemampuan Bahasa Khususnya Membaca Permulaan Anak Kelompok a.” </w:t>
      </w:r>
      <w:r w:rsidRPr="00B715D7">
        <w:rPr>
          <w:rFonts w:ascii="Times New Roman" w:hAnsi="Times New Roman" w:cs="Times New Roman"/>
          <w:i/>
          <w:iCs/>
          <w:sz w:val="24"/>
          <w:szCs w:val="24"/>
        </w:rPr>
        <w:t>JCE (Journal of Childhood Education)</w:t>
      </w:r>
      <w:r w:rsidRPr="00B715D7">
        <w:rPr>
          <w:rFonts w:ascii="Times New Roman" w:hAnsi="Times New Roman" w:cs="Times New Roman"/>
          <w:sz w:val="24"/>
          <w:szCs w:val="24"/>
        </w:rPr>
        <w:t xml:space="preserve"> 4, no. 1 (2020): 93.</w:t>
      </w:r>
    </w:p>
    <w:p w:rsidR="00B715D7" w:rsidRPr="00B715D7" w:rsidRDefault="00B715D7" w:rsidP="00B715D7">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sidRPr="00B715D7">
        <w:rPr>
          <w:rFonts w:ascii="Times New Roman" w:hAnsi="Times New Roman" w:cs="Times New Roman"/>
          <w:sz w:val="24"/>
          <w:szCs w:val="24"/>
        </w:rPr>
        <w:t xml:space="preserve">Rachman, Yenny Aulia. “Mengkaji Ulang Kebijaka Calistung Pada Anak Usia Dini.” </w:t>
      </w:r>
      <w:r w:rsidRPr="00B715D7">
        <w:rPr>
          <w:rFonts w:ascii="Times New Roman" w:hAnsi="Times New Roman" w:cs="Times New Roman"/>
          <w:i/>
          <w:iCs/>
          <w:sz w:val="24"/>
          <w:szCs w:val="24"/>
        </w:rPr>
        <w:t>Jurnal Kajian dan Pengembangan Umat</w:t>
      </w:r>
      <w:r w:rsidRPr="00B715D7">
        <w:rPr>
          <w:rFonts w:ascii="Times New Roman" w:hAnsi="Times New Roman" w:cs="Times New Roman"/>
          <w:sz w:val="24"/>
          <w:szCs w:val="24"/>
        </w:rPr>
        <w:t xml:space="preserve"> 2, no. 1 (2019): 14–22.</w:t>
      </w:r>
    </w:p>
    <w:p w:rsidR="00B715D7" w:rsidRPr="00B715D7" w:rsidRDefault="00B715D7" w:rsidP="00B715D7">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sidRPr="00B715D7">
        <w:rPr>
          <w:rFonts w:ascii="Times New Roman" w:hAnsi="Times New Roman" w:cs="Times New Roman"/>
          <w:sz w:val="24"/>
          <w:szCs w:val="24"/>
        </w:rPr>
        <w:t xml:space="preserve">Setyosari, Punaji. </w:t>
      </w:r>
      <w:r w:rsidRPr="00B715D7">
        <w:rPr>
          <w:rFonts w:ascii="Times New Roman" w:hAnsi="Times New Roman" w:cs="Times New Roman"/>
          <w:i/>
          <w:iCs/>
          <w:sz w:val="24"/>
          <w:szCs w:val="24"/>
        </w:rPr>
        <w:t>Metode Penelitian Pendidikan dan Pengembangan</w:t>
      </w:r>
      <w:r w:rsidRPr="00B715D7">
        <w:rPr>
          <w:rFonts w:ascii="Times New Roman" w:hAnsi="Times New Roman" w:cs="Times New Roman"/>
          <w:sz w:val="24"/>
          <w:szCs w:val="24"/>
        </w:rPr>
        <w:t>. 4 ed. Jakarta: Kencana, 2013.</w:t>
      </w:r>
    </w:p>
    <w:p w:rsidR="00B715D7" w:rsidRPr="00B715D7" w:rsidRDefault="00B715D7" w:rsidP="00B715D7">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sidRPr="00B715D7">
        <w:rPr>
          <w:rFonts w:ascii="Times New Roman" w:hAnsi="Times New Roman" w:cs="Times New Roman"/>
          <w:sz w:val="24"/>
          <w:szCs w:val="24"/>
        </w:rPr>
        <w:t xml:space="preserve">Suyadi dan Maulidya Ulfah. </w:t>
      </w:r>
      <w:r w:rsidRPr="00B715D7">
        <w:rPr>
          <w:rFonts w:ascii="Times New Roman" w:hAnsi="Times New Roman" w:cs="Times New Roman"/>
          <w:i/>
          <w:iCs/>
          <w:sz w:val="24"/>
          <w:szCs w:val="24"/>
        </w:rPr>
        <w:t>Konsep Dasar Paud</w:t>
      </w:r>
      <w:r w:rsidRPr="00B715D7">
        <w:rPr>
          <w:rFonts w:ascii="Times New Roman" w:hAnsi="Times New Roman" w:cs="Times New Roman"/>
          <w:sz w:val="24"/>
          <w:szCs w:val="24"/>
        </w:rPr>
        <w:t>. Bandung: PT. Remaja Rosdakarya, 2017.</w:t>
      </w:r>
    </w:p>
    <w:p w:rsidR="00B715D7" w:rsidRPr="00B715D7" w:rsidRDefault="00B715D7" w:rsidP="00B715D7">
      <w:pPr>
        <w:widowControl w:val="0"/>
        <w:autoSpaceDE w:val="0"/>
        <w:autoSpaceDN w:val="0"/>
        <w:adjustRightInd w:val="0"/>
        <w:spacing w:after="0" w:line="240" w:lineRule="auto"/>
        <w:ind w:left="480" w:hanging="480"/>
        <w:jc w:val="both"/>
        <w:rPr>
          <w:rFonts w:ascii="Times New Roman" w:hAnsi="Times New Roman" w:cs="Times New Roman"/>
          <w:sz w:val="24"/>
        </w:rPr>
      </w:pPr>
      <w:r w:rsidRPr="00B715D7">
        <w:rPr>
          <w:rFonts w:ascii="Times New Roman" w:hAnsi="Times New Roman" w:cs="Times New Roman"/>
          <w:sz w:val="24"/>
          <w:szCs w:val="24"/>
        </w:rPr>
        <w:t xml:space="preserve">Wathoni, Lalu Muhammad Nurul. </w:t>
      </w:r>
      <w:r w:rsidRPr="00B715D7">
        <w:rPr>
          <w:rFonts w:ascii="Times New Roman" w:hAnsi="Times New Roman" w:cs="Times New Roman"/>
          <w:i/>
          <w:iCs/>
          <w:sz w:val="24"/>
          <w:szCs w:val="24"/>
        </w:rPr>
        <w:t>Pendidikan Islam Anak Usia Dini : Pendidikan Islam dalam Menyikapi Kontroversi Belajar Membaca pada Anak Usia Dini</w:t>
      </w:r>
      <w:r w:rsidRPr="00B715D7">
        <w:rPr>
          <w:rFonts w:ascii="Times New Roman" w:hAnsi="Times New Roman" w:cs="Times New Roman"/>
          <w:sz w:val="24"/>
          <w:szCs w:val="24"/>
        </w:rPr>
        <w:t>. Diedit oleh Nani Husnaini. Mataram: Sanabil, 2020.</w:t>
      </w:r>
    </w:p>
    <w:p w:rsidR="006230C9" w:rsidRPr="006230C9" w:rsidRDefault="009A0A60" w:rsidP="00B715D7">
      <w:pPr>
        <w:pStyle w:val="ListParagraph"/>
        <w:spacing w:after="0" w:line="240" w:lineRule="auto"/>
        <w:ind w:left="0"/>
        <w:jc w:val="both"/>
        <w:rPr>
          <w:rFonts w:asciiTheme="majorBidi" w:hAnsiTheme="majorBidi" w:cstheme="majorBidi"/>
          <w:sz w:val="24"/>
          <w:szCs w:val="24"/>
        </w:rPr>
      </w:pPr>
      <w:r>
        <w:rPr>
          <w:rFonts w:asciiTheme="majorBidi" w:hAnsiTheme="majorBidi" w:cstheme="majorBidi"/>
          <w:sz w:val="24"/>
          <w:szCs w:val="24"/>
        </w:rPr>
        <w:fldChar w:fldCharType="end"/>
      </w:r>
    </w:p>
    <w:p w:rsidR="0011640B" w:rsidRPr="0011640B" w:rsidRDefault="0011640B" w:rsidP="0011640B">
      <w:pPr>
        <w:pStyle w:val="ListParagraph"/>
        <w:tabs>
          <w:tab w:val="left" w:pos="360"/>
          <w:tab w:val="left" w:pos="720"/>
          <w:tab w:val="left" w:pos="1080"/>
        </w:tabs>
        <w:spacing w:after="0" w:line="276" w:lineRule="auto"/>
        <w:ind w:left="360"/>
        <w:jc w:val="both"/>
        <w:rPr>
          <w:rFonts w:asciiTheme="majorBidi" w:eastAsiaTheme="minorEastAsia" w:hAnsiTheme="majorBidi" w:cstheme="majorBidi"/>
          <w:sz w:val="24"/>
          <w:szCs w:val="24"/>
        </w:rPr>
      </w:pPr>
      <w:bookmarkStart w:id="0" w:name="_GoBack"/>
      <w:bookmarkEnd w:id="0"/>
    </w:p>
    <w:sectPr w:rsidR="0011640B" w:rsidRPr="0011640B" w:rsidSect="00A574C2">
      <w:headerReference w:type="default" r:id="rId11"/>
      <w:headerReference w:type="first" r:id="rId12"/>
      <w:pgSz w:w="11906" w:h="16838" w:code="9"/>
      <w:pgMar w:top="2268" w:right="1701" w:bottom="2268"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1F1" w:rsidRDefault="002C71F1" w:rsidP="00766155">
      <w:pPr>
        <w:spacing w:after="0" w:line="240" w:lineRule="auto"/>
      </w:pPr>
      <w:r>
        <w:separator/>
      </w:r>
    </w:p>
  </w:endnote>
  <w:endnote w:type="continuationSeparator" w:id="0">
    <w:p w:rsidR="002C71F1" w:rsidRDefault="002C71F1" w:rsidP="00766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1F1" w:rsidRDefault="002C71F1" w:rsidP="00766155">
      <w:pPr>
        <w:spacing w:after="0" w:line="240" w:lineRule="auto"/>
      </w:pPr>
      <w:r>
        <w:separator/>
      </w:r>
    </w:p>
  </w:footnote>
  <w:footnote w:type="continuationSeparator" w:id="0">
    <w:p w:rsidR="002C71F1" w:rsidRDefault="002C71F1" w:rsidP="00766155">
      <w:pPr>
        <w:spacing w:after="0" w:line="240" w:lineRule="auto"/>
      </w:pPr>
      <w:r>
        <w:continuationSeparator/>
      </w:r>
    </w:p>
  </w:footnote>
  <w:footnote w:id="1">
    <w:p w:rsidR="00766155" w:rsidRPr="00A46C8E" w:rsidRDefault="00766155" w:rsidP="00766155">
      <w:pPr>
        <w:pStyle w:val="FootnoteText"/>
        <w:jc w:val="both"/>
        <w:rPr>
          <w:rFonts w:ascii="Times New Roman" w:hAnsi="Times New Roman" w:cs="Times New Roman"/>
        </w:rPr>
      </w:pPr>
      <w:r w:rsidRPr="006B4D93">
        <w:rPr>
          <w:rStyle w:val="FootnoteReference"/>
          <w:rFonts w:ascii="Times New Roman" w:hAnsi="Times New Roman" w:cs="Times New Roman"/>
        </w:rPr>
        <w:footnoteRef/>
      </w:r>
      <w:r w:rsidRPr="006B4D93">
        <w:rPr>
          <w:rFonts w:ascii="Times New Roman" w:hAnsi="Times New Roman" w:cs="Times New Roman"/>
        </w:rPr>
        <w:t xml:space="preserve"> </w:t>
      </w:r>
      <w:r w:rsidRPr="006B4D93">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{"citationItems":[{"id":"ITEM-1","itemData":{"author":[{"dropping-particle":"","family":"Suyadi dan Maulidya Ulfah","given":"","non-dropping-particle":"","parse-names":false,"suffix":""}],"id":"ITEM-1","issued":{"date-parts":[["2017"]]},"number-of-pages":"193","publisher":"PT. Remaja Rosdakarya","publisher-place":"Bandung","title":"Konsep Dasar Paud","type":"book"},"uris":["http://www.mendeley.com/documents/?uuid=2a0c07ab-d379-47fc-8a32-8ce8c27da3bb"]}],"mendeley":{"formattedCitation":"Suyadi dan Maulidya Ulfah, &lt;i&gt;Konsep Dasar Paud&lt;/i&gt; (Bandung: PT. Remaja Rosdakarya, 2017).","plainTextFormattedCitation":"Suyadi dan Maulidya Ulfah, Konsep Dasar Paud (Bandung: PT. Remaja Rosdakarya, 2017).","previouslyFormattedCitation":"Suyadi dan Maulidya Ulfah, &lt;i&gt;Konsep Dasar Paud&lt;/i&gt; (Bandung: PT. Remaja Rosdakarya, 2017)."},"properties":{"noteIndex":1},"schema":"https://github.com/citation-style-language/schema/raw/master/csl-citation.json"}</w:instrText>
      </w:r>
      <w:r w:rsidRPr="006B4D93">
        <w:rPr>
          <w:rFonts w:ascii="Times New Roman" w:hAnsi="Times New Roman" w:cs="Times New Roman"/>
        </w:rPr>
        <w:fldChar w:fldCharType="separate"/>
      </w:r>
      <w:r w:rsidRPr="00642DFC">
        <w:rPr>
          <w:rFonts w:ascii="Times New Roman" w:hAnsi="Times New Roman" w:cs="Times New Roman"/>
        </w:rPr>
        <w:t xml:space="preserve">Suyadi dan Maulidya Ulfah, </w:t>
      </w:r>
      <w:r w:rsidRPr="00642DFC">
        <w:rPr>
          <w:rFonts w:ascii="Times New Roman" w:hAnsi="Times New Roman" w:cs="Times New Roman"/>
          <w:i/>
        </w:rPr>
        <w:t>Konsep Dasar Paud</w:t>
      </w:r>
      <w:r w:rsidRPr="00642DFC">
        <w:rPr>
          <w:rFonts w:ascii="Times New Roman" w:hAnsi="Times New Roman" w:cs="Times New Roman"/>
        </w:rPr>
        <w:t xml:space="preserve"> (Bandung: PT. Remaja Rosdakarya, 2017).</w:t>
      </w:r>
      <w:r w:rsidRPr="006B4D93">
        <w:rPr>
          <w:rFonts w:ascii="Times New Roman" w:hAnsi="Times New Roman" w:cs="Times New Roman"/>
        </w:rPr>
        <w:fldChar w:fldCharType="end"/>
      </w:r>
    </w:p>
  </w:footnote>
  <w:footnote w:id="2">
    <w:p w:rsidR="00766155" w:rsidRPr="000554C5" w:rsidRDefault="00766155" w:rsidP="00766155">
      <w:pPr>
        <w:pStyle w:val="FootnoteText"/>
        <w:jc w:val="both"/>
        <w:rPr>
          <w:rFonts w:asciiTheme="majorBidi" w:hAnsiTheme="majorBidi" w:cstheme="majorBidi"/>
        </w:rPr>
      </w:pPr>
      <w:r w:rsidRPr="000554C5">
        <w:rPr>
          <w:rStyle w:val="FootnoteReference"/>
          <w:rFonts w:asciiTheme="majorBidi" w:hAnsiTheme="majorBidi" w:cstheme="majorBidi"/>
        </w:rPr>
        <w:footnoteRef/>
      </w:r>
      <w:r w:rsidRPr="000554C5">
        <w:rPr>
          <w:rFonts w:asciiTheme="majorBidi" w:hAnsiTheme="majorBidi" w:cstheme="majorBidi"/>
        </w:rPr>
        <w:t xml:space="preserve"> </w:t>
      </w:r>
      <w:r w:rsidRPr="000554C5">
        <w:rPr>
          <w:rFonts w:asciiTheme="majorBidi" w:hAnsiTheme="majorBidi" w:cstheme="majorBidi"/>
        </w:rPr>
        <w:fldChar w:fldCharType="begin" w:fldLock="1"/>
      </w:r>
      <w:r>
        <w:rPr>
          <w:rFonts w:asciiTheme="majorBidi" w:hAnsiTheme="majorBidi" w:cstheme="majorBidi"/>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approach.","author":[{"dropping-particle":"","family":"Kementerian Pendidikan Nasional","given":"","non-dropping-particle":"","parse-names":false,"suffix":""}],"container-title":"</w:instrText>
      </w:r>
      <w:r>
        <w:rPr>
          <w:rFonts w:asciiTheme="majorBidi" w:hAnsiTheme="majorBidi" w:cs="Times New Roman"/>
          <w:rtl/>
        </w:rPr>
        <w:instrText>ببب</w:instrText>
      </w:r>
      <w:r>
        <w:rPr>
          <w:rFonts w:asciiTheme="majorBidi" w:hAnsiTheme="majorBidi" w:cstheme="majorBidi"/>
        </w:rPr>
        <w:instrText>","id":"ITEM-1","issue":"33","issued":{"date-parts":[["2014"]]},"page":"37","title":"Permendikbud No 146 Tahun 2014","type":"article-journal","volume":"8"},"uris":["http://www.mendeley.com/documents/?uuid=89c35a12-e5c9-4a09-83f8-93e54b2fdbf2","http://www.mendeley.com/documents/?uuid=bdf1ef98-f1de-49c3-9a5d-0c95dc018f4b"]}],"mendeley":{"formattedCitation":"Kementerian Pendidikan Nasional, “Permendikbud No 146 Tahun 2014,” &lt;i&gt;</w:instrText>
      </w:r>
      <w:r>
        <w:rPr>
          <w:rFonts w:asciiTheme="majorBidi" w:hAnsiTheme="majorBidi" w:cs="Times New Roman"/>
          <w:rtl/>
        </w:rPr>
        <w:instrText>ببب</w:instrText>
      </w:r>
      <w:r>
        <w:rPr>
          <w:rFonts w:asciiTheme="majorBidi" w:hAnsiTheme="majorBidi" w:cstheme="majorBidi"/>
        </w:rPr>
        <w:instrText xml:space="preserve">&lt;/i&gt; 8, no. 33 (2014): 37.","plainTextFormattedCitation":"Kementerian Pendidikan Nasional, “Permendikbud No 146 Tahun 2014,” </w:instrText>
      </w:r>
      <w:r>
        <w:rPr>
          <w:rFonts w:asciiTheme="majorBidi" w:hAnsiTheme="majorBidi" w:cs="Times New Roman"/>
          <w:rtl/>
        </w:rPr>
        <w:instrText>ببب</w:instrText>
      </w:r>
      <w:r>
        <w:rPr>
          <w:rFonts w:asciiTheme="majorBidi" w:hAnsiTheme="majorBidi" w:cstheme="majorBidi"/>
        </w:rPr>
        <w:instrText xml:space="preserve"> 8, no. 33 (2014): 37.","previouslyFormattedCitation":"Kementerian Pendidikan Nasional, “Permendikbud No 146 Tahun 2014,” &lt;i&gt;</w:instrText>
      </w:r>
      <w:r>
        <w:rPr>
          <w:rFonts w:asciiTheme="majorBidi" w:hAnsiTheme="majorBidi" w:cs="Times New Roman"/>
          <w:rtl/>
        </w:rPr>
        <w:instrText>ببب</w:instrText>
      </w:r>
      <w:r>
        <w:rPr>
          <w:rFonts w:asciiTheme="majorBidi" w:hAnsiTheme="majorBidi" w:cstheme="majorBidi"/>
        </w:rPr>
        <w:instrText>&lt;/i&gt; 8, no. 33 (2014): 37."},"properties":{"noteIndex":2},"schema":"https://github.com/citation-style-language/schema/raw/master/csl-citation.json"}</w:instrText>
      </w:r>
      <w:r w:rsidRPr="000554C5">
        <w:rPr>
          <w:rFonts w:asciiTheme="majorBidi" w:hAnsiTheme="majorBidi" w:cstheme="majorBidi"/>
        </w:rPr>
        <w:fldChar w:fldCharType="separate"/>
      </w:r>
      <w:r w:rsidRPr="000554C5">
        <w:rPr>
          <w:rFonts w:asciiTheme="majorBidi" w:hAnsiTheme="majorBidi" w:cstheme="majorBidi"/>
        </w:rPr>
        <w:t xml:space="preserve">Kementerian Pendidikan Nasional, “Permendikbud No 146 Tahun 2014,” </w:t>
      </w:r>
      <w:r w:rsidRPr="000554C5">
        <w:rPr>
          <w:rFonts w:asciiTheme="majorBidi" w:hAnsiTheme="majorBidi" w:cstheme="majorBidi"/>
          <w:i/>
          <w:rtl/>
        </w:rPr>
        <w:t>ببب</w:t>
      </w:r>
      <w:r w:rsidRPr="000554C5">
        <w:rPr>
          <w:rFonts w:asciiTheme="majorBidi" w:hAnsiTheme="majorBidi" w:cstheme="majorBidi"/>
        </w:rPr>
        <w:t xml:space="preserve"> 8, no. 33 (2014): 37.</w:t>
      </w:r>
      <w:r w:rsidRPr="000554C5">
        <w:rPr>
          <w:rFonts w:asciiTheme="majorBidi" w:hAnsiTheme="majorBidi" w:cstheme="majorBidi"/>
        </w:rPr>
        <w:fldChar w:fldCharType="end"/>
      </w:r>
    </w:p>
  </w:footnote>
  <w:footnote w:id="3">
    <w:p w:rsidR="00766155" w:rsidRPr="00BC3446" w:rsidRDefault="00766155" w:rsidP="00766155">
      <w:pPr>
        <w:pStyle w:val="FootnoteText"/>
        <w:jc w:val="both"/>
        <w:rPr>
          <w:rFonts w:asciiTheme="majorBidi" w:hAnsiTheme="majorBidi" w:cstheme="majorBidi"/>
        </w:rPr>
      </w:pPr>
      <w:r w:rsidRPr="00BC3446">
        <w:rPr>
          <w:rStyle w:val="FootnoteReference"/>
          <w:rFonts w:asciiTheme="majorBidi" w:hAnsiTheme="majorBidi" w:cstheme="majorBidi"/>
        </w:rPr>
        <w:footnoteRef/>
      </w:r>
      <w:r w:rsidRPr="00BC3446">
        <w:rPr>
          <w:rFonts w:asciiTheme="majorBidi" w:hAnsiTheme="majorBidi" w:cstheme="majorBidi"/>
        </w:rPr>
        <w:t xml:space="preserve"> </w:t>
      </w:r>
      <w:r w:rsidRPr="00BC3446">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{"citationItems":[{"id":"ITEM-1","itemData":{"author":[{"dropping-particle":"","family":"Apriliana","given":"Triska Luthfi","non-dropping-particle":"","parse-names":false,"suffix":""}],"id":"ITEM-1","issue":"2","issued":{"date-parts":[["2019"]]},"title":"Pengembangan Media Pop-up Hidden Chart untuk Kemampuan Membaca Permulaan Anak Usia 5-6 Tahun","type":"article-journal","volume":"1"},"uris":["http://www.mendeley.com/documents/?uuid=d7795c81-0a4f-41b1-96ef-7dfe4ee79e56"]}],"mendeley":{"formattedCitation":"Triska Luthfi Apriliana, “Pengembangan Media Pop-up Hidden Chart untuk Kemampuan Membaca Permulaan Anak Usia 5-6 Tahun” 1, no. 2 (2019).","plainTextFormattedCitation":"Triska Luthfi Apriliana, “Pengembangan Media Pop-up Hidden Chart untuk Kemampuan Membaca Permulaan Anak Usia 5-6 Tahun” 1, no. 2 (2019).","previouslyFormattedCitation":"Triska Luthfi Apriliana, “Pengembangan Media Pop-up Hidden Chart untuk Kemampuan Membaca Permulaan Anak Usia 5-6 Tahun” 1, no. 2 (2019)."},"properties":{"noteIndex":3},"schema":"https://github.com/citation-style-language/schema/raw/master/csl-citation.json"}</w:instrText>
      </w:r>
      <w:r w:rsidRPr="00BC3446">
        <w:rPr>
          <w:rFonts w:asciiTheme="majorBidi" w:hAnsiTheme="majorBidi" w:cstheme="majorBidi"/>
        </w:rPr>
        <w:fldChar w:fldCharType="separate"/>
      </w:r>
      <w:r w:rsidRPr="00BC3446">
        <w:rPr>
          <w:rFonts w:asciiTheme="majorBidi" w:hAnsiTheme="majorBidi" w:cstheme="majorBidi"/>
        </w:rPr>
        <w:t>Triska Luthfi Apriliana, “Pengembangan Media Pop-up Hidden Chart untuk Kemampuan Membaca Permulaan Anak Usia 5-6 Tahun” 1, no. 2 (2019).</w:t>
      </w:r>
      <w:r w:rsidRPr="00BC3446">
        <w:rPr>
          <w:rFonts w:asciiTheme="majorBidi" w:hAnsiTheme="majorBidi" w:cstheme="majorBidi"/>
        </w:rPr>
        <w:fldChar w:fldCharType="end"/>
      </w:r>
    </w:p>
  </w:footnote>
  <w:footnote w:id="4">
    <w:p w:rsidR="00766155" w:rsidRPr="000554C5" w:rsidRDefault="00766155" w:rsidP="00766155">
      <w:pPr>
        <w:pStyle w:val="FootnoteText"/>
        <w:jc w:val="both"/>
        <w:rPr>
          <w:rFonts w:asciiTheme="majorBidi" w:hAnsiTheme="majorBidi" w:cstheme="majorBidi"/>
        </w:rPr>
      </w:pPr>
      <w:r w:rsidRPr="000554C5">
        <w:rPr>
          <w:rStyle w:val="FootnoteReference"/>
          <w:rFonts w:asciiTheme="majorBidi" w:hAnsiTheme="majorBidi" w:cstheme="majorBidi"/>
        </w:rPr>
        <w:footnoteRef/>
      </w:r>
      <w:r w:rsidRPr="000554C5">
        <w:rPr>
          <w:rFonts w:asciiTheme="majorBidi" w:hAnsiTheme="majorBidi" w:cstheme="majorBidi"/>
        </w:rPr>
        <w:t xml:space="preserve"> </w:t>
      </w:r>
      <w:r w:rsidRPr="000554C5">
        <w:rPr>
          <w:rFonts w:asciiTheme="majorBidi" w:hAnsiTheme="majorBidi" w:cstheme="majorBidi"/>
        </w:rPr>
        <w:fldChar w:fldCharType="begin" w:fldLock="1"/>
      </w:r>
      <w:r>
        <w:rPr>
          <w:rFonts w:asciiTheme="majorBidi" w:hAnsiTheme="majorBidi" w:cstheme="majorBidi"/>
        </w:rPr>
        <w:instrText>ADDIN CSL_CITATION {"citationItems":[{"id":"ITEM-1","itemData":{"ISBN":"978-979-062-332-3","author":[{"dropping-particle":"","family":"Morisson","given":"George S.","non-dropping-particle":"","parse-names":false,"suffix":""}],"id":"ITEM-1","issued":{"date-parts":[["2017"]]},"number-of-pages":"416","publisher":"Indeks","publisher-place":"Jakarta","title":"Dasar-Dasar Pendidikan Anak Usia Dini (PAUD)","type":"book"},"uris":["http://www.mendeley.com/documents/?uuid=1e457630-ac3c-4100-8ada-ca162e5db491","http://www.mendeley.com/documents/?uuid=c9011c03-714c-4d32-8cd8-eac692156b7a"]}],"mendeley":{"formattedCitation":"George S. Morisson, &lt;i&gt;Dasar-Dasar Pendidikan Anak Usia Dini (PAUD)&lt;/i&gt; (Jakarta: Indeks, 2017).","manualFormatting":"George S. Morisson, Dasar-Dasar Pendidikan Anak Usia Dini (PAUD) (Jakarta: Indeks, 2017).","plainTextFormattedCitation":"George S. Morisson, Dasar-Dasar Pendidikan Anak Usia Dini (PAUD) (Jakarta: Indeks, 2017).","previouslyFormattedCitation":"George S. Morisson, &lt;i&gt;Dasar-Dasar Pendidikan Anak Usia Dini (PAUD)&lt;/i&gt; (Jakarta: Indeks, 2017)."},"properties":{"noteIndex":4},"schema":"https://github.com/citation-style-language/schema/raw/master/csl-citation.json"}</w:instrText>
      </w:r>
      <w:r w:rsidRPr="000554C5">
        <w:rPr>
          <w:rFonts w:asciiTheme="majorBidi" w:hAnsiTheme="majorBidi" w:cstheme="majorBidi"/>
        </w:rPr>
        <w:fldChar w:fldCharType="separate"/>
      </w:r>
      <w:r w:rsidRPr="000554C5">
        <w:rPr>
          <w:rFonts w:asciiTheme="majorBidi" w:hAnsiTheme="majorBidi" w:cstheme="majorBidi"/>
        </w:rPr>
        <w:t xml:space="preserve">George S. Morisson, </w:t>
      </w:r>
      <w:r w:rsidRPr="000554C5">
        <w:rPr>
          <w:rFonts w:asciiTheme="majorBidi" w:hAnsiTheme="majorBidi" w:cstheme="majorBidi"/>
          <w:i/>
        </w:rPr>
        <w:t>Dasar-Dasar Pendidikan Anak Usia Dini (PAUD)</w:t>
      </w:r>
      <w:r w:rsidRPr="000554C5">
        <w:rPr>
          <w:rFonts w:asciiTheme="majorBidi" w:hAnsiTheme="majorBidi" w:cstheme="majorBidi"/>
        </w:rPr>
        <w:t xml:space="preserve"> (Jakarta: Indeks, 2017).</w:t>
      </w:r>
      <w:r w:rsidRPr="000554C5">
        <w:rPr>
          <w:rFonts w:asciiTheme="majorBidi" w:hAnsiTheme="majorBidi" w:cstheme="majorBidi"/>
        </w:rPr>
        <w:fldChar w:fldCharType="end"/>
      </w:r>
    </w:p>
  </w:footnote>
  <w:footnote w:id="5">
    <w:p w:rsidR="00766155" w:rsidRPr="00A427C7" w:rsidRDefault="00766155" w:rsidP="00766155">
      <w:pPr>
        <w:pStyle w:val="FootnoteText"/>
        <w:jc w:val="both"/>
        <w:rPr>
          <w:rFonts w:ascii="Times New Roman" w:hAnsi="Times New Roman" w:cs="Times New Roman"/>
          <w:lang w:val="en-US"/>
        </w:rPr>
      </w:pPr>
      <w:r w:rsidRPr="00A427C7">
        <w:rPr>
          <w:rStyle w:val="FootnoteReference"/>
          <w:rFonts w:ascii="Times New Roman" w:hAnsi="Times New Roman" w:cs="Times New Roman"/>
        </w:rPr>
        <w:footnoteRef/>
      </w:r>
      <w:r w:rsidRPr="00A427C7">
        <w:rPr>
          <w:rFonts w:ascii="Times New Roman" w:hAnsi="Times New Roman" w:cs="Times New Roman"/>
        </w:rPr>
        <w:t xml:space="preserve"> </w:t>
      </w:r>
      <w:r w:rsidRPr="00A427C7">
        <w:rPr>
          <w:rFonts w:ascii="Times New Roman" w:hAnsi="Times New Roman" w:cs="Times New Roman"/>
        </w:rPr>
        <w:fldChar w:fldCharType="begin" w:fldLock="1"/>
      </w:r>
      <w:r>
        <w:rPr>
          <w:rFonts w:ascii="Times New Roman" w:hAnsi="Times New Roman" w:cs="Times New Roman"/>
        </w:rPr>
        <w:instrText>ADDIN CSL_CITATION {"citationItems":[{"id":"ITEM-1","itemData":{"DOI":"10.29313/ga.v2i1.3855","ISSN":"2549-8371","abstract":"… Priangan tahun 1951; merupakan salah satu lembaga tertua di Indonesia yang menangani anak usia dini dan pendidikan … mengarah kepada prabaca, pranulis,dan prahitung dapat dilakukan sepanjang dengan bermain, anak suka dan … Kurikulum TK di Negara bagian Amerika …","author":[{"dropping-particle":"","family":"Masnipal","given":"","non-dropping-particle":"","parse-names":false,"suffix":""},{"dropping-particle":"","family":"Hakim","given":"Arif","non-dropping-particle":"","parse-names":false,"suffix":""}],"container-title":"Golden Age: Jurnal Pendidikan Anak Usia Dini","id":"ITEM-1","issued":{"date-parts":[["2018"]]},"title":"Perbedaan Pendapat Pembelajaran Prabaca, Pratulis dan Prahitung Bagi Anak Usia Dini","type":"article-journal"},"uris":["http://www.mendeley.com/documents/?uuid=8e96c78f-b283-483d-935c-952f070e6e67"]}],"mendeley":{"formattedCitation":"Masnipal dan Arif Hakim, “Perbedaan Pendapat Pembelajaran Prabaca, Pratulis dan Prahitung Bagi Anak Usia Dini,” &lt;i&gt;Golden Age: Jurnal Pendidikan Anak Usia Dini&lt;/i&gt; (2018).","plainTextFormattedCitation":"Masnipal dan Arif Hakim, “Perbedaan Pendapat Pembelajaran Prabaca, Pratulis dan Prahitung Bagi Anak Usia Dini,” Golden Age: Jurnal Pendidikan Anak Usia Dini (2018).","previouslyFormattedCitation":"Masnipal dan Arif Hakim, “Perbedaan Pendapat Pembelajaran Prabaca, Pratulis dan Prahitung Bagi Anak Usia Dini,” &lt;i&gt;Golden Age: Jurnal Pendidikan Anak Usia Dini&lt;/i&gt; (2018)."},"properties":{"noteIndex":5},"schema":"https://github.com/citation-style-language/schema/raw/master/csl-citation.json"}</w:instrText>
      </w:r>
      <w:r w:rsidRPr="00A427C7">
        <w:rPr>
          <w:rFonts w:ascii="Times New Roman" w:hAnsi="Times New Roman" w:cs="Times New Roman"/>
        </w:rPr>
        <w:fldChar w:fldCharType="separate"/>
      </w:r>
      <w:r w:rsidRPr="00A427C7">
        <w:rPr>
          <w:rFonts w:ascii="Times New Roman" w:hAnsi="Times New Roman" w:cs="Times New Roman"/>
        </w:rPr>
        <w:t xml:space="preserve">Masnipal dan Arif Hakim, “Perbedaan Pendapat Pembelajaran Prabaca, Pratulis dan Prahitung Bagi Anak Usia Dini,” </w:t>
      </w:r>
      <w:r w:rsidRPr="00A427C7">
        <w:rPr>
          <w:rFonts w:ascii="Times New Roman" w:hAnsi="Times New Roman" w:cs="Times New Roman"/>
          <w:i/>
        </w:rPr>
        <w:t>Golden Age: Jurnal Pendidikan Anak Usia Dini</w:t>
      </w:r>
      <w:r w:rsidRPr="00A427C7">
        <w:rPr>
          <w:rFonts w:ascii="Times New Roman" w:hAnsi="Times New Roman" w:cs="Times New Roman"/>
        </w:rPr>
        <w:t xml:space="preserve"> (2018).</w:t>
      </w:r>
      <w:r w:rsidRPr="00A427C7">
        <w:rPr>
          <w:rFonts w:ascii="Times New Roman" w:hAnsi="Times New Roman" w:cs="Times New Roman"/>
        </w:rPr>
        <w:fldChar w:fldCharType="end"/>
      </w:r>
    </w:p>
  </w:footnote>
  <w:footnote w:id="6">
    <w:p w:rsidR="00766155" w:rsidRPr="00BE16AC" w:rsidRDefault="00766155" w:rsidP="00766155">
      <w:pPr>
        <w:pStyle w:val="FootnoteText"/>
        <w:jc w:val="both"/>
        <w:rPr>
          <w:rFonts w:ascii="Times New Roman" w:hAnsi="Times New Roman" w:cs="Times New Roman"/>
          <w:lang w:val="en-US"/>
        </w:rPr>
      </w:pPr>
      <w:r w:rsidRPr="00BE16AC">
        <w:rPr>
          <w:rStyle w:val="FootnoteReference"/>
          <w:rFonts w:ascii="Times New Roman" w:hAnsi="Times New Roman" w:cs="Times New Roman"/>
        </w:rPr>
        <w:footnoteRef/>
      </w:r>
      <w:r w:rsidRPr="00BE16AC">
        <w:rPr>
          <w:rFonts w:ascii="Times New Roman" w:hAnsi="Times New Roman" w:cs="Times New Roman"/>
        </w:rPr>
        <w:t xml:space="preserve"> </w:t>
      </w:r>
      <w:r w:rsidRPr="00BE16AC">
        <w:rPr>
          <w:rFonts w:ascii="Times New Roman" w:hAnsi="Times New Roman" w:cs="Times New Roman"/>
        </w:rPr>
        <w:fldChar w:fldCharType="begin" w:fldLock="1"/>
      </w:r>
      <w:r>
        <w:rPr>
          <w:rFonts w:ascii="Times New Roman" w:hAnsi="Times New Roman" w:cs="Times New Roman"/>
        </w:rPr>
        <w:instrText>ADDIN CSL_CITATION {"citationItems":[{"id":"ITEM-1","itemData":{"DOI":"10.24042/terampil.v5i1.2746","ISSN":"2355-1925","abstract":"Pembelajaran aksara menjadi bagian dalam kurikulum Pendidikan Anak Usia Dini (PAUD).Pembelajaran aksara ini pada dasarnya lebih ditujukan sebagai pengenalan keterampilan membaca, menulis dan menghitung. Hal itu sebagaimana tertuang dalam Standar Isi Tingkat Pencapaian Perkembangan Anak (STPPA) Usia 4-5 dan 5-6 Tahun lampiran I peraturan menteri (Permen) pendidikan dan kebudayaan Republik Indonesia nomor 137 tahun 2014. Pengenalan ini diberikan dengan maksud untuk mempersiapkan kelak anak untuk masuk jenjang pendidikan selanjutnya, yakni pendidikan dasar. Namun demikian, model pembelajaran ideal Calistung PAUD semacam itu menyisakan permasalahan serius dilihat dalam konteks yang lebih luas.Khususnya apabila dikaitkan dengan kesempatan untuk melanjutkan jenjang pendidikan dasar (SD/MI).Beberapa tahun belakangan, masyarakat diresahkan dengan adanya ujian masuk SD/ MI yang berupa tes Calistung.Tidak sedikit SD/ MI menerapkan ujian masuk Calistung sebagai syarat penerimaan siswa baru dengan standar yang dibuat oleh masing-masing SD/ MI. Jenis Penelitian ini adalah penelitian kualitatif dengan sumber data sekolah TK dan SD yang Ada di Bandar Lampung.Pendekatan yang digunaka dalam penelitian ini adal pendekatan naturalistic. Teknik pengumpulan data yang digunakan observasi, wawancara dan dokumentasi difokuskan untuk mengenali dan menggali permasalahan di balik penerapan semua fenomena tersebut, yakni pembelajaran Calistung di TK/ RA dan penerapan Ujian Calistung sebagai persyaratan masuk Sekolah Dasar. Masih maraknya praktik ini tidak boleh hanya dilihat sebagai praktik ketidaksadaran/ guru TK/RA akan konsep, hakikat dan batasan Pendidikan Anak Usia Dini. Tidak boleh dilihat hanya sebagai ketidaktaatan atau ketidakdisplinan SD/ MI terhadap Permen Nomor 17 tahun 2010 pasal 69 dan 70 yang mengatur tata cara penerimaan siswa SD/ MI. Hasil penelitian menunjukan bahwa pembelajaran calistung pendidikan anak usia dini dan ujian masuk calistung sekolah dasar di Bandar Lampung masih menyisakan banyak pekerjaan rumah terutama bagi dinas Pendidikan dan Kebudayaan Kota Bandar Lampung yang sebagian besar baik TK/RA kurang benar dalam menerapkan pembelajaran yang seharusnya diberikan sesuai dengan fase-fase perkembangan anak-anak. Begitu juga dengan penerapan ujian masuk calistung untuk sekolah dasar sebagian besar sekolah-sekolah masih mengadakan ujian masuk calistung walaupun secara diam-diam itupun dinilai kurang benar walaupun ujian tersebut bukan penentu lulus tidaknya…","author":[{"dropping-particle":"","family":"Asiah","given":"Nur","non-dropping-particle":"","parse-names":false,"suffix":""}],"container-title":"Terampil : Jurnal Pendidikan dan Pembelajaran Dasar","id":"ITEM-1","issued":{"date-parts":[["2018"]]},"title":"Pembelajaran Calistung Pendidikan Anak Usia Dini dan Ujian Masuk Calistung Sekolah Dasar di Bandar Lampung","type":"article-journal"},"uris":["http://www.mendeley.com/documents/?uuid=e618cb27-28f4-4e6c-b0e6-5058fe969cd3"]}],"mendeley":{"formattedCitation":"Nur Asiah, “Pembelajaran Calistung Pendidikan Anak Usia Dini dan Ujian Masuk Calistung Sekolah Dasar di Bandar Lampung,” &lt;i&gt;Terampil : Jurnal Pendidikan dan Pembelajaran Dasar&lt;/i&gt; (2018).","manualFormatting":"Nur Asiah, “Pembelajaran Calistung Pendidikan Anak Usia Dini dan Ujian Masuk Calistung Sekolah Dasar di Bandar Lampung,” Terampil : Jurnal Pendidikan dan Pembelajaran Dasar (2018).","plainTextFormattedCitation":"Nur Asiah, “Pembelajaran Calistung Pendidikan Anak Usia Dini dan Ujian Masuk Calistung Sekolah Dasar di Bandar Lampung,” Terampil : Jurnal Pendidikan dan Pembelajaran Dasar (2018).","previouslyFormattedCitation":"Nur Asiah, “Pembelajaran Calistung Pendidikan Anak Usia Dini dan Ujian Masuk Calistung Sekolah Dasar di Bandar Lampung,” &lt;i&gt;Terampil : Jurnal Pendidikan dan Pembelajaran Dasar&lt;/i&gt; (2018)."},"properties":{"noteIndex":6},"schema":"https://github.com/citation-style-language/schema/raw/master/csl-citation.json"}</w:instrText>
      </w:r>
      <w:r w:rsidRPr="00BE16AC">
        <w:rPr>
          <w:rFonts w:ascii="Times New Roman" w:hAnsi="Times New Roman" w:cs="Times New Roman"/>
        </w:rPr>
        <w:fldChar w:fldCharType="separate"/>
      </w:r>
      <w:r w:rsidRPr="00BE16AC">
        <w:rPr>
          <w:rFonts w:ascii="Times New Roman" w:hAnsi="Times New Roman" w:cs="Times New Roman"/>
        </w:rPr>
        <w:t xml:space="preserve">Nur Asiah, “Pembelajaran Calistung Pendidikan Anak Usia Dini dan Ujian Masuk Calistung Sekolah Dasar di Bandar Lampung,” </w:t>
      </w:r>
      <w:r w:rsidRPr="00BE16AC">
        <w:rPr>
          <w:rFonts w:ascii="Times New Roman" w:hAnsi="Times New Roman" w:cs="Times New Roman"/>
          <w:i/>
        </w:rPr>
        <w:t>Terampil : Jurnal Pendidikan dan Pembelajaran Dasar</w:t>
      </w:r>
      <w:r w:rsidRPr="00BE16AC">
        <w:rPr>
          <w:rFonts w:ascii="Times New Roman" w:hAnsi="Times New Roman" w:cs="Times New Roman"/>
        </w:rPr>
        <w:t xml:space="preserve"> (2018).</w:t>
      </w:r>
      <w:r w:rsidRPr="00BE16AC">
        <w:rPr>
          <w:rFonts w:ascii="Times New Roman" w:hAnsi="Times New Roman" w:cs="Times New Roman"/>
        </w:rPr>
        <w:fldChar w:fldCharType="end"/>
      </w:r>
    </w:p>
  </w:footnote>
  <w:footnote w:id="7">
    <w:p w:rsidR="00766155" w:rsidRPr="00A427C7" w:rsidRDefault="00766155" w:rsidP="00766155">
      <w:pPr>
        <w:pStyle w:val="FootnoteText"/>
        <w:jc w:val="both"/>
        <w:rPr>
          <w:rFonts w:ascii="Times New Roman" w:hAnsi="Times New Roman" w:cs="Times New Roman"/>
          <w:lang w:val="en-US"/>
        </w:rPr>
      </w:pPr>
      <w:r w:rsidRPr="00A427C7">
        <w:rPr>
          <w:rStyle w:val="FootnoteReference"/>
          <w:rFonts w:ascii="Times New Roman" w:hAnsi="Times New Roman" w:cs="Times New Roman"/>
        </w:rPr>
        <w:footnoteRef/>
      </w:r>
      <w:r w:rsidRPr="00A427C7">
        <w:rPr>
          <w:rFonts w:ascii="Times New Roman" w:hAnsi="Times New Roman" w:cs="Times New Roman"/>
        </w:rPr>
        <w:t xml:space="preserve"> </w:t>
      </w:r>
      <w:r w:rsidRPr="00A427C7">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{"citationItems":[{"id":"ITEM-1","itemData":{"author":[{"dropping-particle":"","family":"Wathoni","given":"Lalu Muhammad Nurul","non-dropping-particle":"","parse-names":false,"suffix":""}],"editor":[{"dropping-particle":"","family":"Husnaini","given":"Nani","non-dropping-particle":"","parse-names":false,"suffix":""}],"id":"ITEM-1","issued":{"date-parts":[["2020"]]},"number-of-pages":"208","publisher":"Sanabil","publisher-place":"Mataram","title":"Pendidikan Islam Anak Usia Dini : Pendidikan Islam dalam Menyikapi Kontroversi Belajar Membaca pada Anak Usia Dini","type":"book"},"uris":["http://www.mendeley.com/documents/?uuid=38bdd230-b811-4b6d-8c8f-fb013aaa92dc"]}],"mendeley":{"formattedCitation":"Lalu Muhammad Nurul Wathoni, &lt;i&gt;Pendidikan Islam Anak Usia Dini : Pendidikan Islam dalam Menyikapi Kontroversi Belajar Membaca pada Anak Usia Dini&lt;/i&gt;, ed. Nani Husnaini (Mataram: Sanabil, 2020).","plainTextFormattedCitation":"Lalu Muhammad Nurul Wathoni, Pendidikan Islam Anak Usia Dini : Pendidikan Islam dalam Menyikapi Kontroversi Belajar Membaca pada Anak Usia Dini, ed. Nani Husnaini (Mataram: Sanabil, 2020).","previouslyFormattedCitation":"Lalu Muhammad Nurul Wathoni, &lt;i&gt;Pendidikan Islam Anak Usia Dini : Pendidikan Islam dalam Menyikapi Kontroversi Belajar Membaca pada Anak Usia Dini&lt;/i&gt;, ed. Nani Husnaini (Mataram: Sanabil, 2020)."},"properties":{"noteIndex":7},"schema":"https://github.com/citation-style-language/schema/raw/master/csl-citation.json"}</w:instrText>
      </w:r>
      <w:r w:rsidRPr="00A427C7">
        <w:rPr>
          <w:rFonts w:ascii="Times New Roman" w:hAnsi="Times New Roman" w:cs="Times New Roman"/>
        </w:rPr>
        <w:fldChar w:fldCharType="separate"/>
      </w:r>
      <w:r w:rsidRPr="00A427C7">
        <w:rPr>
          <w:rFonts w:ascii="Times New Roman" w:hAnsi="Times New Roman" w:cs="Times New Roman"/>
        </w:rPr>
        <w:t xml:space="preserve">Lalu Muhammad Nurul Wathoni, </w:t>
      </w:r>
      <w:r w:rsidRPr="00A427C7">
        <w:rPr>
          <w:rFonts w:ascii="Times New Roman" w:hAnsi="Times New Roman" w:cs="Times New Roman"/>
          <w:i/>
        </w:rPr>
        <w:t>Pendidikan Islam Anak Usia Dini : Pendidikan Islam dalam Menyikapi Kontroversi Belajar Membaca pada Anak Usia Dini</w:t>
      </w:r>
      <w:r w:rsidRPr="00A427C7">
        <w:rPr>
          <w:rFonts w:ascii="Times New Roman" w:hAnsi="Times New Roman" w:cs="Times New Roman"/>
        </w:rPr>
        <w:t>, ed. Nani Husnaini (Mataram: Sanabil, 2020).</w:t>
      </w:r>
      <w:r w:rsidRPr="00A427C7">
        <w:rPr>
          <w:rFonts w:ascii="Times New Roman" w:hAnsi="Times New Roman" w:cs="Times New Roman"/>
        </w:rPr>
        <w:fldChar w:fldCharType="end"/>
      </w:r>
    </w:p>
  </w:footnote>
  <w:footnote w:id="8">
    <w:p w:rsidR="00766155" w:rsidRPr="00647CF7" w:rsidRDefault="00766155" w:rsidP="00766155">
      <w:pPr>
        <w:pStyle w:val="FootnoteText"/>
        <w:jc w:val="both"/>
        <w:rPr>
          <w:rFonts w:ascii="Times New Roman" w:hAnsi="Times New Roman" w:cs="Times New Roman"/>
          <w:lang w:val="en-US"/>
        </w:rPr>
      </w:pPr>
      <w:r w:rsidRPr="00647CF7">
        <w:rPr>
          <w:rStyle w:val="FootnoteReference"/>
          <w:rFonts w:ascii="Times New Roman" w:hAnsi="Times New Roman" w:cs="Times New Roman"/>
        </w:rPr>
        <w:footnoteRef/>
      </w:r>
      <w:r w:rsidRPr="00647CF7">
        <w:rPr>
          <w:rFonts w:ascii="Times New Roman" w:hAnsi="Times New Roman" w:cs="Times New Roman"/>
        </w:rPr>
        <w:t xml:space="preserve"> </w:t>
      </w:r>
      <w:r w:rsidRPr="00647CF7">
        <w:rPr>
          <w:rFonts w:ascii="Times New Roman" w:hAnsi="Times New Roman" w:cs="Times New Roman"/>
        </w:rPr>
        <w:fldChar w:fldCharType="begin" w:fldLock="1"/>
      </w:r>
      <w:r>
        <w:rPr>
          <w:rFonts w:ascii="Times New Roman" w:hAnsi="Times New Roman" w:cs="Times New Roman"/>
        </w:rPr>
        <w:instrText>ADDIN CSL_CITATION {"citationItems":[{"id":"ITEM-1","itemData":{"ISBN":"978-979-062-332-3","author":[{"dropping-particle":"","family":"Morisson","given":"George S.","non-dropping-particle":"","parse-names":false,"suffix":""}],"id":"ITEM-1","issued":{"date-parts":[["2017"]]},"number-of-pages":"416","publisher":"Indeks","publisher-place":"Jakarta","title":"Dasar-Dasar Pendidikan Anak Usia Dini (PAUD)","type":"book"},"uris":["http://www.mendeley.com/documents/?uuid=1e457630-ac3c-4100-8ada-ca162e5db491"]}],"mendeley":{"formattedCitation":"Morisson, &lt;i&gt;Dasar-Dasar Pendidikan Anak Usia Dini (PAUD)&lt;/i&gt;.","plainTextFormattedCitation":"Morisson, Dasar-Dasar Pendidikan Anak Usia Dini (PAUD).","previouslyFormattedCitation":"Morisson, &lt;i&gt;Dasar-Dasar Pendidikan Anak Usia Dini (PAUD)&lt;/i&gt;."},"properties":{"noteIndex":8},"schema":"https://github.com/citation-style-language/schema/raw/master/csl-citation.json"}</w:instrText>
      </w:r>
      <w:r w:rsidRPr="00647CF7">
        <w:rPr>
          <w:rFonts w:ascii="Times New Roman" w:hAnsi="Times New Roman" w:cs="Times New Roman"/>
        </w:rPr>
        <w:fldChar w:fldCharType="separate"/>
      </w:r>
      <w:r w:rsidRPr="00647CF7">
        <w:rPr>
          <w:rFonts w:ascii="Times New Roman" w:hAnsi="Times New Roman" w:cs="Times New Roman"/>
        </w:rPr>
        <w:t xml:space="preserve">Morisson, </w:t>
      </w:r>
      <w:r w:rsidRPr="00647CF7">
        <w:rPr>
          <w:rFonts w:ascii="Times New Roman" w:hAnsi="Times New Roman" w:cs="Times New Roman"/>
          <w:i/>
        </w:rPr>
        <w:t>Dasar-Dasar Pendidikan Anak Usia Dini (PAUD)</w:t>
      </w:r>
      <w:r w:rsidRPr="00647CF7">
        <w:rPr>
          <w:rFonts w:ascii="Times New Roman" w:hAnsi="Times New Roman" w:cs="Times New Roman"/>
        </w:rPr>
        <w:t>.</w:t>
      </w:r>
      <w:r w:rsidRPr="00647CF7">
        <w:rPr>
          <w:rFonts w:ascii="Times New Roman" w:hAnsi="Times New Roman" w:cs="Times New Roman"/>
        </w:rPr>
        <w:fldChar w:fldCharType="end"/>
      </w:r>
    </w:p>
  </w:footnote>
  <w:footnote w:id="9">
    <w:p w:rsidR="00766155" w:rsidRPr="002606B8" w:rsidRDefault="00766155" w:rsidP="00766155">
      <w:pPr>
        <w:pStyle w:val="FootnoteText"/>
        <w:jc w:val="both"/>
        <w:rPr>
          <w:rFonts w:ascii="Times New Roman" w:hAnsi="Times New Roman" w:cs="Times New Roman"/>
        </w:rPr>
      </w:pPr>
      <w:r w:rsidRPr="002606B8">
        <w:rPr>
          <w:rStyle w:val="FootnoteReference"/>
          <w:rFonts w:ascii="Times New Roman" w:hAnsi="Times New Roman" w:cs="Times New Roman"/>
        </w:rPr>
        <w:footnoteRef/>
      </w:r>
      <w:r w:rsidRPr="002606B8">
        <w:rPr>
          <w:rFonts w:ascii="Times New Roman" w:hAnsi="Times New Roman" w:cs="Times New Roman"/>
        </w:rPr>
        <w:t xml:space="preserve"> </w:t>
      </w:r>
      <w:r w:rsidRPr="002606B8">
        <w:rPr>
          <w:rFonts w:ascii="Times New Roman" w:hAnsi="Times New Roman" w:cs="Times New Roman"/>
        </w:rPr>
        <w:fldChar w:fldCharType="begin" w:fldLock="1"/>
      </w:r>
      <w:r>
        <w:rPr>
          <w:rFonts w:ascii="Times New Roman" w:hAnsi="Times New Roman" w:cs="Times New Roman"/>
        </w:rPr>
        <w:instrText>ADDIN CSL_CITATION {"citationItems":[{"id":"ITEM-1","itemData":{"abstract":"This research is a library research with the descriptive analyses method. The objective of this research is to reevaluate the policy of reading, writing, calculating (calistung) and also to give a solution or breakthrough that should be carried out for reading, writing, calculating (calistung) knowledge discipline. The less understanding of people and civilians about the substances of learning for a kindergarten institution give a need of reading, writing, calculating (calistung) as earliest as possible. Their point of views toward children who are fluent to read, write and calculate when they are in the age of childhood means that they are the smart children. Of course, this way may give a demand to the teachers of kindergarten on their own so as to create the extra high level teaching performance of reading, writing, calculating (calistung) for the children. The kindergarten institution applying the learning models of reading, writing, calculating (calistung) is provoked as there are provided recruitment selection demanding reading, writing, calculating (calistung) when they will enter each of elementary school. The practical test selection in the form of calisung for the new elementary students is out of the rules or beyond the law. reading, writing, calculating (calistung) given to children under the age of seventh is worried to omit the golden ages of the children at all. Before the children are stepping on their schools ages , playing is the natural way of children done by the children in order to discover something new including of themselves. So, it is better to camouflage reading, writing, calculating (calistung) in the form of plays combined with other methods, that the children will never be bored of learning Calistung. The learning of reading, writing, calculating (calistung) for the children in their childhood should not be given in a quick time, or being forced, but it is better to just introduce reading, writing, calculating (calistung) through numbers, alphabets, with a simplified concept, gradually through learning and a happy learning for the children however.","author":[{"dropping-particle":"","family":"Rachman","given":"Yenny Aulia","non-dropping-particle":"","parse-names":false,"suffix":""}],"container-title":"Jurnal Kajian dan Pengembangan Umat","id":"ITEM-1","issue":"1","issued":{"date-parts":[["2019"]]},"page":"14-22","title":"Mengkaji Ulang Kebijaka Calistung Pada Anak Usia Dini","type":"article-journal","volume":"2"},"uris":["http://www.mendeley.com/documents/?uuid=29c799c7-1f36-4b9d-b2d1-b8d0a50b4a2a"]}],"mendeley":{"formattedCitation":"Yenny Aulia Rachman, “Mengkaji Ulang Kebijaka Calistung Pada Anak Usia Dini,” &lt;i&gt;Jurnal Kajian dan Pengembangan Umat&lt;/i&gt; 2, no. 1 (2019): 14–22.","plainTextFormattedCitation":"Yenny Aulia Rachman, “Mengkaji Ulang Kebijaka Calistung Pada Anak Usia Dini,” Jurnal Kajian dan Pengembangan Umat 2, no. 1 (2019): 14–22.","previouslyFormattedCitation":"Yenny Aulia Rachman, “Mengkaji Ulang Kebijaka Calistung Pada Anak Usia Dini,” &lt;i&gt;Jurnal Kajian dan Pengembangan Umat&lt;/i&gt; 2, no. 1 (2019): 14–22."},"properties":{"noteIndex":9},"schema":"https://github.com/citation-style-language/schema/raw/master/csl-citation.json"}</w:instrText>
      </w:r>
      <w:r w:rsidRPr="002606B8">
        <w:rPr>
          <w:rFonts w:ascii="Times New Roman" w:hAnsi="Times New Roman" w:cs="Times New Roman"/>
        </w:rPr>
        <w:fldChar w:fldCharType="separate"/>
      </w:r>
      <w:r w:rsidRPr="002606B8">
        <w:rPr>
          <w:rFonts w:ascii="Times New Roman" w:hAnsi="Times New Roman" w:cs="Times New Roman"/>
        </w:rPr>
        <w:t xml:space="preserve">Yenny Aulia Rachman, “Mengkaji Ulang Kebijaka Calistung Pada Anak Usia Dini,” </w:t>
      </w:r>
      <w:r w:rsidRPr="002606B8">
        <w:rPr>
          <w:rFonts w:ascii="Times New Roman" w:hAnsi="Times New Roman" w:cs="Times New Roman"/>
          <w:i/>
        </w:rPr>
        <w:t>Jurnal Kajian dan Pengembangan Umat</w:t>
      </w:r>
      <w:r w:rsidRPr="002606B8">
        <w:rPr>
          <w:rFonts w:ascii="Times New Roman" w:hAnsi="Times New Roman" w:cs="Times New Roman"/>
        </w:rPr>
        <w:t xml:space="preserve"> 2, no. 1 (2019): 14–22.</w:t>
      </w:r>
      <w:r w:rsidRPr="002606B8">
        <w:rPr>
          <w:rFonts w:ascii="Times New Roman" w:hAnsi="Times New Roman" w:cs="Times New Roman"/>
        </w:rPr>
        <w:fldChar w:fldCharType="end"/>
      </w:r>
    </w:p>
  </w:footnote>
  <w:footnote w:id="10">
    <w:p w:rsidR="00766155" w:rsidRPr="007346AC" w:rsidRDefault="00766155" w:rsidP="00766155">
      <w:pPr>
        <w:pStyle w:val="FootnoteText"/>
        <w:jc w:val="both"/>
        <w:rPr>
          <w:rFonts w:ascii="Times New Roman" w:hAnsi="Times New Roman" w:cs="Times New Roman"/>
        </w:rPr>
      </w:pPr>
      <w:r w:rsidRPr="007346AC">
        <w:rPr>
          <w:rStyle w:val="FootnoteReference"/>
          <w:rFonts w:ascii="Times New Roman" w:hAnsi="Times New Roman" w:cs="Times New Roman"/>
        </w:rPr>
        <w:footnoteRef/>
      </w:r>
      <w:r w:rsidRPr="007346AC">
        <w:rPr>
          <w:rFonts w:ascii="Times New Roman" w:hAnsi="Times New Roman" w:cs="Times New Roman"/>
        </w:rPr>
        <w:t xml:space="preserve"> </w:t>
      </w:r>
      <w:r w:rsidRPr="007346AC">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{"citationItems":[{"id":"ITEM-1","itemData":{"author":[{"dropping-particle":"","family":"Dewi","given":"Nurul Fitria Kumala","non-dropping-particle":"","parse-names":false,"suffix":""},{"dropping-particle":"","family":"Hasanah","given":"Uswatun","non-dropping-particle":"","parse-names":false,"suffix":""}],"container-title":"Ceria: Jurnal Pendidikan Anak Usia Dini","id":"ITEM-1","issued":{"date-parts":[["2021"]]},"page":"16-24","title":"Persepsi Orang Tua Dalam Pembelajaran Calistung Anak Kelompok B Usia 5-6 Tahun Di TK Negeri Pembina Akhlaqul Karimah","type":"article-journal"},"uris":["http://www.mendeley.com/documents/?uuid=226b20ce-1578-46b6-977e-8763feb3eb80"]}],"mendeley":{"formattedCitation":"Nurul Fitria Kumala Dewi dan Uswatun Hasanah, “Persepsi Orang Tua Dalam Pembelajaran Calistung Anak Kelompok B Usia 5-6 Tahun Di TK Negeri Pembina Akhlaqul Karimah,” &lt;i&gt;Ceria: Jurnal Pendidikan Anak Usia Dini&lt;/i&gt; (2021): 16–24.","plainTextFormattedCitation":"Nurul Fitria Kumala Dewi dan Uswatun Hasanah, “Persepsi Orang Tua Dalam Pembelajaran Calistung Anak Kelompok B Usia 5-6 Tahun Di TK Negeri Pembina Akhlaqul Karimah,” Ceria: Jurnal Pendidikan Anak Usia Dini (2021): 16–24.","previouslyFormattedCitation":"Nurul Fitria Kumala Dewi dan Uswatun Hasanah, “Persepsi Orang Tua Dalam Pembelajaran Calistung Anak Kelompok B Usia 5-6 Tahun Di TK Negeri Pembina Akhlaqul Karimah,” &lt;i&gt;Ceria: Jurnal Pendidikan Anak Usia Dini&lt;/i&gt; (2021): 16–24."},"properties":{"noteIndex":10},"schema":"https://github.com/citation-style-language/schema/raw/master/csl-citation.json"}</w:instrText>
      </w:r>
      <w:r w:rsidRPr="007346AC">
        <w:rPr>
          <w:rFonts w:ascii="Times New Roman" w:hAnsi="Times New Roman" w:cs="Times New Roman"/>
        </w:rPr>
        <w:fldChar w:fldCharType="separate"/>
      </w:r>
      <w:r w:rsidRPr="007346AC">
        <w:rPr>
          <w:rFonts w:ascii="Times New Roman" w:hAnsi="Times New Roman" w:cs="Times New Roman"/>
        </w:rPr>
        <w:t xml:space="preserve">Nurul Fitria Kumala Dewi dan Uswatun Hasanah, “Persepsi Orang Tua Dalam Pembelajaran Calistung Anak Kelompok B Usia 5-6 Tahun Di TK Negeri Pembina Akhlaqul Karimah,” </w:t>
      </w:r>
      <w:r w:rsidRPr="007346AC">
        <w:rPr>
          <w:rFonts w:ascii="Times New Roman" w:hAnsi="Times New Roman" w:cs="Times New Roman"/>
          <w:i/>
        </w:rPr>
        <w:t>Ceria: Jurnal Pendidikan Anak Usia Dini</w:t>
      </w:r>
      <w:r w:rsidRPr="007346AC">
        <w:rPr>
          <w:rFonts w:ascii="Times New Roman" w:hAnsi="Times New Roman" w:cs="Times New Roman"/>
        </w:rPr>
        <w:t xml:space="preserve"> (2021): 16–24.</w:t>
      </w:r>
      <w:r w:rsidRPr="007346AC">
        <w:rPr>
          <w:rFonts w:ascii="Times New Roman" w:hAnsi="Times New Roman" w:cs="Times New Roman"/>
        </w:rPr>
        <w:fldChar w:fldCharType="end"/>
      </w:r>
    </w:p>
  </w:footnote>
  <w:footnote w:id="11">
    <w:p w:rsidR="00766155" w:rsidRPr="00D04BCE" w:rsidRDefault="00766155" w:rsidP="00766155">
      <w:pPr>
        <w:pStyle w:val="FootnoteText"/>
        <w:jc w:val="both"/>
        <w:rPr>
          <w:rFonts w:ascii="Times New Roman" w:hAnsi="Times New Roman" w:cs="Times New Roman"/>
          <w:lang w:val="en-US"/>
        </w:rPr>
      </w:pPr>
      <w:r w:rsidRPr="00D04BCE">
        <w:rPr>
          <w:rStyle w:val="FootnoteReference"/>
          <w:rFonts w:ascii="Times New Roman" w:hAnsi="Times New Roman" w:cs="Times New Roman"/>
        </w:rPr>
        <w:footnoteRef/>
      </w:r>
      <w:r w:rsidRPr="00D04BCE">
        <w:rPr>
          <w:rFonts w:ascii="Times New Roman" w:hAnsi="Times New Roman" w:cs="Times New Roman"/>
        </w:rPr>
        <w:t xml:space="preserve"> </w:t>
      </w:r>
      <w:r w:rsidRPr="00D04BCE">
        <w:rPr>
          <w:rFonts w:ascii="Times New Roman" w:hAnsi="Times New Roman" w:cs="Times New Roman"/>
        </w:rPr>
        <w:fldChar w:fldCharType="begin" w:fldLock="1"/>
      </w:r>
      <w:r>
        <w:rPr>
          <w:rFonts w:ascii="Times New Roman" w:hAnsi="Times New Roman" w:cs="Times New Roman"/>
        </w:rPr>
        <w:instrText>ADDIN CSL_CITATION {"citationItems":[{"id":"ITEM-1","itemData":{"DOI":"10.25078/pw.v3i2.731","ISSN":"25284037","abstract":"Tujuan dari penulisan ini artikel ini adalah untuk mendeskripsikan bagaimana stimulasi membaca permulaan untuk anak usia dini. Membaca permulaan merupakan salah satu aspek pengembangan bahasa yang penting bagi anak usia dini. Tidak dipungkiri banyak terjadi perdebatan tentang apakah anak usia dini boleh diajarkan membaca. Permasalahan sebenarnya bukan terletak pada boleh atau tidaknya diberikan, tapi lebih kepada kesiapan anak dan bagaimana cara memberikannya. Membaca permulaan yang merupakan sebuah pengenalan yang diberikan kepada anak usia dini, khususnya yang telah memiliki kesiapan membaca bertujuan untuk memberikan dasar-dasar mekanisme membaca, seperti kemampuan mengasosiasikan huruf dengan bunyi-bunyi bahasa yang diwakilinya, melatih gerakan bola mata, dan kesiapan visual serta auditori anak. Sesuai dengan dunia anak yaitu bermain, maka kegiatan membaca permulaan pun seharusnya diberikan melalui bermain. Bermain memberikan anak rasa senang, kebebasan, dan kepuasan. Permainan yang menarik dan melibatkan huruf ataupun kata-kata akan merangsang anak untuk memiliki kemampuan membaca permulaan. Melalui membaca permulaan seorang anak dapat menambah wawasannya yang menjadi bekal bagi keberhasilannya Kata kunci: Membaca permulaan, anak usia dini, kegiatan bermain","author":[{"dropping-particle":"","family":"Lestari","given":"Yeni","non-dropping-particle":"","parse-names":false,"suffix":""},{"dropping-particle":"","family":"Made","given":"Ni Gusti Ayu","non-dropping-particle":"","parse-names":false,"suffix":""}],"container-title":"Pratana Widya: Jurnal Pendidikan Anak Usia Dini","id":"ITEM-1","issued":{"date-parts":[["2019"]]},"title":"Stimulasi Membaca Permulaan Anak Usia Dini","type":"article-journal"},"uris":["http://www.mendeley.com/documents/?uuid=a36fd3a5-babf-40a0-ade0-9b893960a1d9","http://www.mendeley.com/documents/?uuid=babcb894-3c45-4dc9-bec1-af5b1c6c4395"]}],"mendeley":{"formattedCitation":"Yeni Lestari dan Ni Gusti Ayu Made, “Stimulasi Membaca Permulaan Anak Usia Dini,” &lt;i&gt;Pratana Widya: Jurnal Pendidikan Anak Usia Dini&lt;/i&gt; (2019).","plainTextFormattedCitation":"Yeni Lestari dan Ni Gusti Ayu Made, “Stimulasi Membaca Permulaan Anak Usia Dini,” Pratana Widya: Jurnal Pendidikan Anak Usia Dini (2019).","previouslyFormattedCitation":"Yeni Lestari dan Ni Gusti Ayu Made, “Stimulasi Membaca Permulaan Anak Usia Dini,” &lt;i&gt;Pratana Widya: Jurnal Pendidikan Anak Usia Dini&lt;/i&gt; (2019)."},"properties":{"noteIndex":11},"schema":"https://github.com/citation-style-language/schema/raw/master/csl-citation.json"}</w:instrText>
      </w:r>
      <w:r w:rsidRPr="00D04BCE">
        <w:rPr>
          <w:rFonts w:ascii="Times New Roman" w:hAnsi="Times New Roman" w:cs="Times New Roman"/>
        </w:rPr>
        <w:fldChar w:fldCharType="separate"/>
      </w:r>
      <w:r w:rsidRPr="00D04BCE">
        <w:rPr>
          <w:rFonts w:ascii="Times New Roman" w:hAnsi="Times New Roman" w:cs="Times New Roman"/>
        </w:rPr>
        <w:t xml:space="preserve">Yeni Lestari dan Ni Gusti Ayu Made, “Stimulasi Membaca Permulaan Anak Usia Dini,” </w:t>
      </w:r>
      <w:r w:rsidRPr="00D04BCE">
        <w:rPr>
          <w:rFonts w:ascii="Times New Roman" w:hAnsi="Times New Roman" w:cs="Times New Roman"/>
          <w:i/>
        </w:rPr>
        <w:t>Pratana Widya: Jurnal Pendidikan Anak Usia Dini</w:t>
      </w:r>
      <w:r w:rsidRPr="00D04BCE">
        <w:rPr>
          <w:rFonts w:ascii="Times New Roman" w:hAnsi="Times New Roman" w:cs="Times New Roman"/>
        </w:rPr>
        <w:t xml:space="preserve"> (2019).</w:t>
      </w:r>
      <w:r w:rsidRPr="00D04BCE">
        <w:rPr>
          <w:rFonts w:ascii="Times New Roman" w:hAnsi="Times New Roman" w:cs="Times New Roman"/>
        </w:rPr>
        <w:fldChar w:fldCharType="end"/>
      </w:r>
    </w:p>
  </w:footnote>
  <w:footnote w:id="12">
    <w:p w:rsidR="00766155" w:rsidRPr="000207FC" w:rsidRDefault="00766155" w:rsidP="00766155">
      <w:pPr>
        <w:pStyle w:val="FootnoteText"/>
        <w:rPr>
          <w:rFonts w:ascii="Times New Roman" w:hAnsi="Times New Roman" w:cs="Times New Roman"/>
          <w:lang w:val="en-US"/>
        </w:rPr>
      </w:pPr>
      <w:r w:rsidRPr="000207FC">
        <w:rPr>
          <w:rStyle w:val="FootnoteReference"/>
          <w:rFonts w:ascii="Times New Roman" w:hAnsi="Times New Roman" w:cs="Times New Roman"/>
        </w:rPr>
        <w:footnoteRef/>
      </w:r>
      <w:r w:rsidRPr="000207FC">
        <w:rPr>
          <w:rFonts w:ascii="Times New Roman" w:hAnsi="Times New Roman" w:cs="Times New Roman"/>
        </w:rPr>
        <w:t xml:space="preserve"> </w:t>
      </w:r>
      <w:r w:rsidRPr="000207FC">
        <w:rPr>
          <w:rFonts w:ascii="Times New Roman" w:hAnsi="Times New Roman" w:cs="Times New Roman"/>
        </w:rPr>
        <w:fldChar w:fldCharType="begin" w:fldLock="1"/>
      </w:r>
      <w:r>
        <w:rPr>
          <w:rFonts w:ascii="Times New Roman" w:hAnsi="Times New Roman" w:cs="Times New Roman"/>
        </w:rPr>
        <w:instrText>ADDIN CSL_CITATION {"citationItems":[{"id":"ITEM-1","itemData":{"DOI":"10.25078/pw.v3i2.731","ISSN":"25284037","abstract":"Tujuan dari penulisan ini artikel ini adalah untuk mendeskripsikan bagaimana stimulasi membaca permulaan untuk anak usia dini. Membaca permulaan merupakan salah satu aspek pengembangan bahasa yang penting bagi anak usia dini. Tidak dipungkiri banyak terjadi perdebatan tentang apakah anak usia dini boleh diajarkan membaca. Permasalahan sebenarnya bukan terletak pada boleh atau tidaknya diberikan, tapi lebih kepada kesiapan anak dan bagaimana cara memberikannya. Membaca permulaan yang merupakan sebuah pengenalan yang diberikan kepada anak usia dini, khususnya yang telah memiliki kesiapan membaca bertujuan untuk memberikan dasar-dasar mekanisme membaca, seperti kemampuan mengasosiasikan huruf dengan bunyi-bunyi bahasa yang diwakilinya, melatih gerakan bola mata, dan kesiapan visual serta auditori anak. Sesuai dengan dunia anak yaitu bermain, maka kegiatan membaca permulaan pun seharusnya diberikan melalui bermain. Bermain memberikan anak rasa senang, kebebasan, dan kepuasan. Permainan yang menarik dan melibatkan huruf ataupun kata-kata akan merangsang anak untuk memiliki kemampuan membaca permulaan. Melalui membaca permulaan seorang anak dapat menambah wawasannya yang menjadi bekal bagi keberhasilannya Kata kunci: Membaca permulaan, anak usia dini, kegiatan bermain","author":[{"dropping-particle":"","family":"Lestari","given":"Yeni","non-dropping-particle":"","parse-names":false,"suffix":""},{"dropping-particle":"","family":"Made","given":"Ni Gusti Ayu","non-dropping-particle":"","parse-names":false,"suffix":""}],"container-title":"Pratana Widya: Jurnal Pendidikan Anak Usia Dini","id":"ITEM-1","issued":{"date-parts":[["2019"]]},"title":"Stimulasi Membaca Permulaan Anak Usia Dini","type":"article-journal"},"uris":["http://www.mendeley.com/documents/?uuid=babcb894-3c45-4dc9-bec1-af5b1c6c4395","http://www.mendeley.com/documents/?uuid=a36fd3a5-babf-40a0-ade0-9b893960a1d9"]}],"mendeley":{"formattedCitation":"Ibid.","plainTextFormattedCitation":"Ibid.","previouslyFormattedCitation":"Ibid."},"properties":{"noteIndex":12},"schema":"https://github.com/citation-style-language/schema/raw/master/csl-citation.json"}</w:instrText>
      </w:r>
      <w:r w:rsidRPr="000207FC">
        <w:rPr>
          <w:rFonts w:ascii="Times New Roman" w:hAnsi="Times New Roman" w:cs="Times New Roman"/>
        </w:rPr>
        <w:fldChar w:fldCharType="separate"/>
      </w:r>
      <w:r w:rsidRPr="000207FC">
        <w:rPr>
          <w:rFonts w:ascii="Times New Roman" w:hAnsi="Times New Roman" w:cs="Times New Roman"/>
        </w:rPr>
        <w:t>Ibid.</w:t>
      </w:r>
      <w:r w:rsidRPr="000207FC">
        <w:rPr>
          <w:rFonts w:ascii="Times New Roman" w:hAnsi="Times New Roman" w:cs="Times New Roman"/>
        </w:rPr>
        <w:fldChar w:fldCharType="end"/>
      </w:r>
    </w:p>
  </w:footnote>
  <w:footnote w:id="13">
    <w:p w:rsidR="00766155" w:rsidRPr="000554C5" w:rsidRDefault="00766155" w:rsidP="00766155">
      <w:pPr>
        <w:pStyle w:val="FootnoteText"/>
        <w:jc w:val="both"/>
        <w:rPr>
          <w:rFonts w:asciiTheme="majorBidi" w:hAnsiTheme="majorBidi" w:cstheme="majorBidi"/>
        </w:rPr>
      </w:pPr>
      <w:r w:rsidRPr="000554C5">
        <w:rPr>
          <w:rStyle w:val="FootnoteReference"/>
          <w:rFonts w:asciiTheme="majorBidi" w:hAnsiTheme="majorBidi" w:cstheme="majorBidi"/>
        </w:rPr>
        <w:footnoteRef/>
      </w:r>
      <w:r w:rsidRPr="000554C5">
        <w:rPr>
          <w:rFonts w:asciiTheme="majorBidi" w:hAnsiTheme="majorBidi" w:cstheme="majorBidi"/>
        </w:rPr>
        <w:t xml:space="preserve"> </w:t>
      </w:r>
      <w:r w:rsidRPr="000554C5">
        <w:rPr>
          <w:rFonts w:asciiTheme="majorBidi" w:hAnsiTheme="majorBidi" w:cstheme="majorBidi"/>
        </w:rPr>
        <w:fldChar w:fldCharType="begin" w:fldLock="1"/>
      </w:r>
      <w:r>
        <w:rPr>
          <w:rFonts w:asciiTheme="majorBidi" w:hAnsiTheme="majorBidi" w:cstheme="majorBidi"/>
        </w:rPr>
        <w:instrText>ADDIN CSL_CITATION {"citationItems":[{"id":"ITEM-1","itemData":{"ISBN":"978-623-7498-20-9","author":[{"dropping-particle":"","family":"Mulyani","given":"Novi","non-dropping-particle":"","parse-names":false,"suffix":""}],"id":"ITEM-1","issued":{"date-parts":[["2018"]]},"number-of-pages":"226","publisher":"Penerbit Gava Media","publisher-place":"Yogyakarta","title":"Perkembangan Dasar Anak Usia Dini","type":"book"},"uris":["http://www.mendeley.com/documents/?uuid=3df4f555-3956-477e-b8c8-c12fa4792807","http://www.mendeley.com/documents/?uuid=3ef729ac-7353-4f63-9834-e59bd4eb0bc2","http://www.mendeley.com/documents/?uuid=edd864de-b53b-476d-96ba-a0f06026af23"]}],"mendeley":{"formattedCitation":"Novi Mulyani, &lt;i&gt;Perkembangan Dasar Anak Usia Dini&lt;/i&gt; (Yogyakarta: Penerbit Gava Media, 2018).","plainTextFormattedCitation":"Novi Mulyani, Perkembangan Dasar Anak Usia Dini (Yogyakarta: Penerbit Gava Media, 2018).","previouslyFormattedCitation":"Novi Mulyani, &lt;i&gt;Perkembangan Dasar Anak Usia Dini&lt;/i&gt; (Yogyakarta: Penerbit Gava Media, 2018)."},"properties":{"noteIndex":13},"schema":"https://github.com/citation-style-language/schema/raw/master/csl-citation.json"}</w:instrText>
      </w:r>
      <w:r w:rsidRPr="000554C5">
        <w:rPr>
          <w:rFonts w:asciiTheme="majorBidi" w:hAnsiTheme="majorBidi" w:cstheme="majorBidi"/>
        </w:rPr>
        <w:fldChar w:fldCharType="separate"/>
      </w:r>
      <w:r w:rsidRPr="000554C5">
        <w:rPr>
          <w:rFonts w:asciiTheme="majorBidi" w:hAnsiTheme="majorBidi" w:cstheme="majorBidi"/>
        </w:rPr>
        <w:t xml:space="preserve">Novi Mulyani, </w:t>
      </w:r>
      <w:r w:rsidRPr="000554C5">
        <w:rPr>
          <w:rFonts w:asciiTheme="majorBidi" w:hAnsiTheme="majorBidi" w:cstheme="majorBidi"/>
          <w:i/>
        </w:rPr>
        <w:t>Perkembangan Dasar Anak Usia Dini</w:t>
      </w:r>
      <w:r w:rsidRPr="000554C5">
        <w:rPr>
          <w:rFonts w:asciiTheme="majorBidi" w:hAnsiTheme="majorBidi" w:cstheme="majorBidi"/>
        </w:rPr>
        <w:t xml:space="preserve"> (Yogyakarta: Penerbit Gava Media, 2018).</w:t>
      </w:r>
      <w:r w:rsidRPr="000554C5">
        <w:rPr>
          <w:rFonts w:asciiTheme="majorBidi" w:hAnsiTheme="majorBidi" w:cstheme="majorBidi"/>
        </w:rPr>
        <w:fldChar w:fldCharType="end"/>
      </w:r>
    </w:p>
  </w:footnote>
  <w:footnote w:id="14">
    <w:p w:rsidR="00766155" w:rsidRPr="00A46C8E" w:rsidRDefault="00766155" w:rsidP="00766155">
      <w:pPr>
        <w:pStyle w:val="FootnoteText"/>
        <w:jc w:val="both"/>
        <w:rPr>
          <w:rFonts w:ascii="Times New Roman" w:hAnsi="Times New Roman" w:cs="Times New Roman"/>
        </w:rPr>
      </w:pPr>
      <w:r w:rsidRPr="001956FB">
        <w:rPr>
          <w:rStyle w:val="FootnoteReference"/>
          <w:rFonts w:ascii="Times New Roman" w:hAnsi="Times New Roman" w:cs="Times New Roman"/>
        </w:rPr>
        <w:footnoteRef/>
      </w:r>
      <w:r w:rsidRPr="001956FB">
        <w:rPr>
          <w:rFonts w:ascii="Times New Roman" w:hAnsi="Times New Roman" w:cs="Times New Roman"/>
        </w:rPr>
        <w:t xml:space="preserve"> </w:t>
      </w:r>
      <w:r w:rsidRPr="001956FB">
        <w:rPr>
          <w:rFonts w:ascii="Times New Roman" w:hAnsi="Times New Roman" w:cs="Times New Roman"/>
        </w:rPr>
        <w:fldChar w:fldCharType="begin" w:fldLock="1"/>
      </w:r>
      <w:r>
        <w:rPr>
          <w:rFonts w:ascii="Times New Roman" w:hAnsi="Times New Roman" w:cs="Times New Roman"/>
        </w:rPr>
        <w:instrText>ADDIN CSL_CITATION {"citationItems":[{"id":"ITEM-1","itemData":{"abstract":"Idealnya, anak usia 5-6 tahun sudah mampu menyebutkan simbol-simbol huruf yang dikenal, menyebutkan kelompok gambar yang memiliki bunyi/huruf awal yang sama dan memahami hubungan antara bunyi dan bentuk huruf. Namun yang terjadi di TK Bungong Seleupoek Banda Aceh, khususnya kemampuan mengenal lambang huruf belum berkembang secara optimal dibandingkan dengan kemampuankemampuan lainnya. Penelitian ini bertujuan untuk meningkatkan kemampuan mengenal lambang huruf melalui permainan pohon huruf pada anak usia dini. Penelitian ini menggunakan penelitian tindakan kelas yang dilaksanakan pada 2 siklus, dalam setiap siklusnya dilakukan melalui perencanaan, pelaksanaan, pengamatan dan refleksi. Subjek penelitian ini adalah anak usia 5-6 tahun di TK Bungong Seleupoek Banda Aceh, berjumlah 7 orang. Pengumpulan data dilakukan dengan cara observasi. Hasil penelitian menunjukkan bahwa pada siklus I pertemuan pertama terdapat 6 orang anak belum berkembang (BB), dan 1 orang anak mulai berkembang (MB). Pertemuan kedua terdapat 6 orang anak mulai berkembang (MB), dan 1 orang anak berkembang sesuai harapan (BSH). Siklus ll pertemuan pertama terdapat 5 anak yang berkembang sesuai harapan (BSH), dan 2 orang anak berkembang sangat baik (BSB). Disimpulkan bahwa kemampuan mengenal lambamg huruf anak di TK Bungong Seleupoek yang distimulasi melalui permainan pohon huruf menunjukkan adanya peningkatan. Hal ini terlihat pada kemampuan anak yang sudah mampu menyebutkan lambang huruf pada pohon huruf.","author":[{"dropping-particle":"","family":"Ardilla","given":"Rifkafil","non-dropping-particle":"","parse-names":false,"suffix":""},{"dropping-particle":"","family":"Ahmad","given":"Anizar","non-dropping-particle":"","parse-names":false,"suffix":""},{"dropping-particle":"","family":"Kurnita","given":"Taat","non-dropping-particle":"","parse-names":false,"suffix":""}],"id":"ITEM-1","issue":"2","issued":{"date-parts":[["2020"]]},"page":"1-9","title":"Meningkatkan Kemampuan Mengenal Lambang Huruf Melalui Permainan Pohon Huruf pada Anak Usia Dini di TK Bungong Seleupoek","type":"article-journal","volume":"5"},"uris":["http://www.mendeley.com/documents/?uuid=5f1c49f6-1085-4814-9154-355ea5e3d166","http://www.mendeley.com/documents/?uuid=7c251dc0-4e64-43e8-b774-3b997056ccc6"]}],"mendeley":{"formattedCitation":"Rifkafil Ardilla, Anizar Ahmad, dan Taat Kurnita, “Meningkatkan Kemampuan Mengenal Lambang Huruf Melalui Permainan Pohon Huruf pada Anak Usia Dini di TK Bungong Seleupoek” 5, no. 2 (2020): 1–9.","plainTextFormattedCitation":"Rifkafil Ardilla, Anizar Ahmad, dan Taat Kurnita, “Meningkatkan Kemampuan Mengenal Lambang Huruf Melalui Permainan Pohon Huruf pada Anak Usia Dini di TK Bungong Seleupoek” 5, no. 2 (2020): 1–9.","previouslyFormattedCitation":"Rifkafil Ardilla, Anizar Ahmad, dan Taat Kurnita, “Meningkatkan Kemampuan Mengenal Lambang Huruf Melalui Permainan Pohon Huruf pada Anak Usia Dini di TK Bungong Seleupoek” 5, no. 2 (2020): 1–9."},"properties":{"noteIndex":14},"schema":"https://github.com/citation-style-language/schema/raw/master/csl-citation.json"}</w:instrText>
      </w:r>
      <w:r w:rsidRPr="001956FB">
        <w:rPr>
          <w:rFonts w:ascii="Times New Roman" w:hAnsi="Times New Roman" w:cs="Times New Roman"/>
        </w:rPr>
        <w:fldChar w:fldCharType="separate"/>
      </w:r>
      <w:r w:rsidRPr="001956FB">
        <w:rPr>
          <w:rFonts w:ascii="Times New Roman" w:hAnsi="Times New Roman" w:cs="Times New Roman"/>
        </w:rPr>
        <w:t>Rifkafil Ardilla, Anizar Ahmad, dan Taat Kurnita, “Meningkatkan Kemampuan Mengenal Lambang Huruf Melalui Permainan Pohon Huruf pada Anak Usia Dini di TK Bungong Seleupoek” 5, no. 2 (2020): 1–9.</w:t>
      </w:r>
      <w:r w:rsidRPr="001956FB">
        <w:rPr>
          <w:rFonts w:ascii="Times New Roman" w:hAnsi="Times New Roman" w:cs="Times New Roman"/>
        </w:rPr>
        <w:fldChar w:fldCharType="end"/>
      </w:r>
    </w:p>
  </w:footnote>
  <w:footnote w:id="15">
    <w:p w:rsidR="007B1445" w:rsidRDefault="007B1445" w:rsidP="007B1445">
      <w:pPr>
        <w:pStyle w:val="FootnoteText"/>
      </w:pPr>
      <w:r>
        <w:rPr>
          <w:rStyle w:val="FootnoteReference"/>
        </w:rPr>
        <w:footnoteRef/>
      </w:r>
      <w:r>
        <w:t xml:space="preserve"> </w:t>
      </w:r>
      <w:r>
        <w:fldChar w:fldCharType="begin" w:fldLock="1"/>
      </w:r>
      <w:r w:rsidR="00B715D7">
        <w:instrText>ADDIN CSL_CITATION {"citationItems":[{"id":"ITEM-1","itemData":{"ISBN":"978-602-422-829","author":[{"dropping-particle":"","family":"Setyosari","given":"Punaji","non-dropping-particle":"","parse-names":false,"suffix":""}],"edition":"4","id":"ITEM-1","issued":{"date-parts":[["2013"]]},"number-of-pages":"350","publisher":"Kencana","publisher-place":"Jakarta","title":"Metode Penelitian Pendidikan dan Pengembangan","type":"book"},"uris":["http://www.mendeley.com/documents/?uuid=d33d055e-8a66-4c08-be33-db59fb652785"]}],"mendeley":{"formattedCitation":"Punaji Setyosari, &lt;i&gt;Metode Penelitian Pendidikan dan Pengembangan&lt;/i&gt;, 4 ed. (Jakarta: Kencana, 2013).","plainTextFormattedCitation":"Punaji Setyosari, Metode Penelitian Pendidikan dan Pengembangan, 4 ed. (Jakarta: Kencana, 2013).","previouslyFormattedCitation":"Punaji Setyosari, &lt;i&gt;Metode Penelitian Pendidikan dan Pengembangan&lt;/i&gt;, 4 ed. (Jakarta: Kencana, 2013)."},"properties":{"noteIndex":15},"schema":"https://github.com/citation-style-language/schema/raw/master/csl-citation.json"}</w:instrText>
      </w:r>
      <w:r>
        <w:fldChar w:fldCharType="separate"/>
      </w:r>
      <w:r w:rsidRPr="007B1445">
        <w:t xml:space="preserve">Punaji Setyosari, </w:t>
      </w:r>
      <w:r w:rsidRPr="007B1445">
        <w:rPr>
          <w:i/>
        </w:rPr>
        <w:t>Metode Penelitian Pendidikan dan Pengembangan</w:t>
      </w:r>
      <w:r w:rsidRPr="007B1445">
        <w:t>, 4 ed. (Jakarta: Kencana, 2013).</w:t>
      </w:r>
      <w:r>
        <w:fldChar w:fldCharType="end"/>
      </w:r>
    </w:p>
  </w:footnote>
  <w:footnote w:id="16">
    <w:p w:rsidR="00B715D7" w:rsidRPr="00B715D7" w:rsidRDefault="00B715D7" w:rsidP="00B715D7">
      <w:pPr>
        <w:pStyle w:val="FootnoteText"/>
        <w:jc w:val="both"/>
        <w:rPr>
          <w:rFonts w:asciiTheme="majorBidi" w:hAnsiTheme="majorBidi" w:cstheme="majorBidi"/>
        </w:rPr>
      </w:pPr>
      <w:r w:rsidRPr="00B715D7">
        <w:rPr>
          <w:rStyle w:val="FootnoteReference"/>
          <w:rFonts w:asciiTheme="majorBidi" w:hAnsiTheme="majorBidi" w:cstheme="majorBidi"/>
        </w:rPr>
        <w:footnoteRef/>
      </w:r>
      <w:r w:rsidRPr="00B715D7">
        <w:rPr>
          <w:rFonts w:asciiTheme="majorBidi" w:hAnsiTheme="majorBidi" w:cstheme="majorBidi"/>
        </w:rPr>
        <w:t xml:space="preserve"> </w:t>
      </w:r>
      <w:r w:rsidRPr="00B715D7">
        <w:rPr>
          <w:rFonts w:asciiTheme="majorBidi" w:hAnsiTheme="majorBidi" w:cstheme="majorBidi"/>
        </w:rPr>
        <w:fldChar w:fldCharType="begin" w:fldLock="1"/>
      </w:r>
      <w:r w:rsidRPr="00B715D7">
        <w:rPr>
          <w:rFonts w:asciiTheme="majorBidi" w:hAnsiTheme="majorBidi" w:cstheme="majorBidi"/>
        </w:rPr>
        <w:instrText>ADDIN CSL_CITATION {"citationItems":[{"id":"ITEM-1","itemData":{"DOI":"10.30736/jce.v3i2.109","ISSN":"2598-2184","abstract":"Penelitian pengembangan media smart dadu untuk mengembangkan kemampuan bahasa khususnya membaca permulaan anak kelompok A ini bertujuan untuk mengembangkan media pembelajaran untuk meningkatkan kemampuan membaca permulaan anak. Metodelogi penelitian yang digunakan menggunakan uji validasi ahli. Dari hasil validasi diperoleh data media smart dadu layak di ujicobakan pada anak","author":[{"dropping-particle":"","family":"Nawafilaty","given":"Tawaduddin","non-dropping-particle":"","parse-names":false,"suffix":""}],"container-title":"JCE (Journal of Childhood Education)","id":"ITEM-1","issue":"1","issued":{"date-parts":[["2020"]]},"page":"93","title":"Pengembangan Media Smart Dadu Untuk Mengembangkan Kemampuan Bahasa Khususnya Membaca Permulaan Anak Kelompok a","type":"article-journal","volume":"4"},"uris":["http://www.mendeley.com/documents/?uuid=45ffaf04-06a4-4344-84ef-07ab7692d588"]}],"mendeley":{"formattedCitation":"Tawaduddin Nawafilaty, “Pengembangan Media Smart Dadu Untuk Mengembangkan Kemampuan Bahasa Khususnya Membaca Permulaan Anak Kelompok a,” &lt;i&gt;JCE (Journal of Childhood Education)&lt;/i&gt; 4, no. 1 (2020): 93.","plainTextFormattedCitation":"Tawaduddin Nawafilaty, “Pengembangan Media Smart Dadu Untuk Mengembangkan Kemampuan Bahasa Khususnya Membaca Permulaan Anak Kelompok a,” JCE (Journal of Childhood Education) 4, no. 1 (2020): 93."},"properties":{"noteIndex":16},"schema":"https://github.com/citation-style-language/schema/raw/master/csl-citation.json"}</w:instrText>
      </w:r>
      <w:r w:rsidRPr="00B715D7">
        <w:rPr>
          <w:rFonts w:asciiTheme="majorBidi" w:hAnsiTheme="majorBidi" w:cstheme="majorBidi"/>
        </w:rPr>
        <w:fldChar w:fldCharType="separate"/>
      </w:r>
      <w:r w:rsidRPr="00B715D7">
        <w:rPr>
          <w:rFonts w:asciiTheme="majorBidi" w:hAnsiTheme="majorBidi" w:cstheme="majorBidi"/>
        </w:rPr>
        <w:t xml:space="preserve">Tawaduddin Nawafilaty, “Pengembangan Media Smart Dadu Untuk Mengembangkan Kemampuan Bahasa Khususnya Membaca Permulaan Anak Kelompok a,” </w:t>
      </w:r>
      <w:r w:rsidRPr="00B715D7">
        <w:rPr>
          <w:rFonts w:asciiTheme="majorBidi" w:hAnsiTheme="majorBidi" w:cstheme="majorBidi"/>
          <w:i/>
        </w:rPr>
        <w:t>JCE (Journal of Childhood Education)</w:t>
      </w:r>
      <w:r w:rsidRPr="00B715D7">
        <w:rPr>
          <w:rFonts w:asciiTheme="majorBidi" w:hAnsiTheme="majorBidi" w:cstheme="majorBidi"/>
        </w:rPr>
        <w:t xml:space="preserve"> 4, no. 1 (2020): 93.</w:t>
      </w:r>
      <w:r w:rsidRPr="00B715D7">
        <w:rPr>
          <w:rFonts w:asciiTheme="majorBidi" w:hAnsiTheme="majorBidi" w:cstheme="majorBidi"/>
        </w:rPr>
        <w:fldChar w:fldCharType="end"/>
      </w:r>
    </w:p>
  </w:footnote>
  <w:footnote w:id="17">
    <w:p w:rsidR="00520829" w:rsidRPr="00D909E4" w:rsidRDefault="00520829" w:rsidP="00520829">
      <w:pPr>
        <w:pStyle w:val="FootnoteText"/>
        <w:jc w:val="both"/>
        <w:rPr>
          <w:rFonts w:asciiTheme="majorBidi" w:hAnsiTheme="majorBidi" w:cstheme="majorBidi"/>
        </w:rPr>
      </w:pPr>
      <w:r w:rsidRPr="00D909E4">
        <w:rPr>
          <w:rStyle w:val="FootnoteReference"/>
          <w:rFonts w:asciiTheme="majorBidi" w:hAnsiTheme="majorBidi" w:cstheme="majorBidi"/>
        </w:rPr>
        <w:footnoteRef/>
      </w:r>
      <w:r w:rsidRPr="00D909E4">
        <w:rPr>
          <w:rFonts w:asciiTheme="majorBidi" w:hAnsiTheme="majorBidi" w:cstheme="majorBidi"/>
        </w:rPr>
        <w:t xml:space="preserve"> </w:t>
      </w:r>
      <w:r w:rsidRPr="00D909E4">
        <w:rPr>
          <w:rFonts w:asciiTheme="majorBidi" w:hAnsiTheme="majorBidi" w:cstheme="majorBidi"/>
        </w:rPr>
        <w:fldChar w:fldCharType="begin" w:fldLock="1"/>
      </w:r>
      <w:r w:rsidR="00B715D7">
        <w:rPr>
          <w:rFonts w:asciiTheme="majorBidi" w:hAnsiTheme="majorBidi" w:cstheme="majorBidi"/>
        </w:rPr>
        <w:instrText>ADDIN CSL_CITATION {"citationItems":[{"id":"ITEM-1","itemData":{"ISBN":"1964040419880","author":[{"dropping-particle":"","family":"Hariyanti","given":"Nurul","non-dropping-particle":"","parse-names":false,"suffix":""}],"id":"ITEM-1","issued":{"date-parts":[["2017"]]},"number-of-pages":"1-99","publisher":"Universitas Negeri Jember","title":"Peningkatan Kemampuan Anak Kelompok A2 dalam Mengenal Huruf Melalui Media Pohon Baca Berbantuan Gambar di TK Terpadu Nailul Maram Kecamatan Kaliwates Kabupaten Jember Tahun Pelajaran 2016/2017","type":"thesis"},"uris":["http://www.mendeley.com/documents/?uuid=85ebef63-84b7-4782-9624-49652e3383fa"]}],"mendeley":{"formattedCitation":"Nurul Hariyanti, “Peningkatan Kemampuan Anak Kelompok A2 dalam Mengenal Huruf Melalui Media Pohon Baca Berbantuan Gambar di TK Terpadu Nailul Maram Kecamatan Kaliwates Kabupaten Jember Tahun Pelajaran 2016/2017” (Universitas Negeri Jember, 2017).","plainTextFormattedCitation":"Nurul Hariyanti, “Peningkatan Kemampuan Anak Kelompok A2 dalam Mengenal Huruf Melalui Media Pohon Baca Berbantuan Gambar di TK Terpadu Nailul Maram Kecamatan Kaliwates Kabupaten Jember Tahun Pelajaran 2016/2017” (Universitas Negeri Jember, 2017).","previouslyFormattedCitation":"Nurul Hariyanti, “Peningkatan Kemampuan Anak Kelompok A2 dalam Mengenal Huruf Melalui Media Pohon Baca Berbantuan Gambar di TK Terpadu Nailul Maram Kecamatan Kaliwates Kabupaten Jember Tahun Pelajaran 2016/2017” (Universitas Negeri Jember, 2017)."},"properties":{"noteIndex":17},"schema":"https://github.com/citation-style-language/schema/raw/master/csl-citation.json"}</w:instrText>
      </w:r>
      <w:r w:rsidRPr="00D909E4">
        <w:rPr>
          <w:rFonts w:asciiTheme="majorBidi" w:hAnsiTheme="majorBidi" w:cstheme="majorBidi"/>
        </w:rPr>
        <w:fldChar w:fldCharType="separate"/>
      </w:r>
      <w:r w:rsidR="009A0A60" w:rsidRPr="009A0A60">
        <w:rPr>
          <w:rFonts w:asciiTheme="majorBidi" w:hAnsiTheme="majorBidi" w:cstheme="majorBidi"/>
        </w:rPr>
        <w:t>Nurul Hariyanti, “Peningkatan Kemampuan Anak Kelompok A2 dalam Mengenal Huruf Melalui Media Pohon Baca Berbantuan Gambar di TK Terpadu Nailul Maram Kecamatan Kaliwates Kabupaten Jember Tahun Pelajaran 2016/2017” (Universitas Negeri Jember, 2017).</w:t>
      </w:r>
      <w:r w:rsidRPr="00D909E4">
        <w:rPr>
          <w:rFonts w:asciiTheme="majorBidi" w:hAnsiTheme="majorBidi" w:cstheme="majorBidi"/>
        </w:rPr>
        <w:fldChar w:fldCharType="end"/>
      </w:r>
    </w:p>
  </w:footnote>
  <w:footnote w:id="18">
    <w:p w:rsidR="00520829" w:rsidRPr="008473AA" w:rsidRDefault="00520829" w:rsidP="009A0A60">
      <w:pPr>
        <w:pStyle w:val="FootnoteText"/>
        <w:jc w:val="both"/>
        <w:rPr>
          <w:rFonts w:asciiTheme="majorBidi" w:hAnsiTheme="majorBidi" w:cstheme="majorBidi"/>
        </w:rPr>
      </w:pPr>
      <w:r w:rsidRPr="008473AA">
        <w:rPr>
          <w:rStyle w:val="FootnoteReference"/>
          <w:rFonts w:asciiTheme="majorBidi" w:hAnsiTheme="majorBidi" w:cstheme="majorBidi"/>
        </w:rPr>
        <w:footnoteRef/>
      </w:r>
      <w:r w:rsidRPr="008473AA">
        <w:rPr>
          <w:rFonts w:asciiTheme="majorBidi" w:hAnsiTheme="majorBidi" w:cstheme="majorBidi"/>
        </w:rPr>
        <w:t xml:space="preserve"> </w:t>
      </w:r>
      <w:r w:rsidRPr="008473AA">
        <w:rPr>
          <w:rFonts w:asciiTheme="majorBidi" w:hAnsiTheme="majorBidi" w:cstheme="majorBidi"/>
        </w:rPr>
        <w:fldChar w:fldCharType="begin" w:fldLock="1"/>
      </w:r>
      <w:r w:rsidR="00B715D7">
        <w:rPr>
          <w:rFonts w:asciiTheme="majorBidi" w:hAnsiTheme="majorBidi" w:cstheme="majorBidi"/>
        </w:rPr>
        <w:instrText>ADDIN CSL_CITATION {"citationItems":[{"id":"ITEM-1","itemData":{"author":[{"dropping-particle":"","family":"Kementerian Pendidikan dan Kebudayaan Republik Indonesia","given":"","non-dropping-particle":"","parse-names":false,"suffix":""}],"container-title":"Peraturan Menteri Pendidikan dan Kebudayaan Republik Indonesia","id":"ITEM-1","issued":{"date-parts":[["2014"]]},"page":"1-31","publisher-place":"Republik Indonesia","title":"Standar Isi Tentang Tingkat Pencapaian Perkembangan Anak","type":"legislation"},"uris":["http://www.mendeley.com/documents/?uuid=cd3fa5b3-9b69-4dfe-a558-a3ffce36bd92"]}],"mendeley":{"formattedCitation":"Kementerian Pendidikan dan Kebudayaan Republik Indonesia, &lt;i&gt;Standar Isi Tentang Tingkat Pencapaian Perkembangan Anak&lt;/i&gt;, &lt;i&gt;Peraturan Menteri Pendidikan dan Kebudayaan Republik Indonesia&lt;/i&gt; (Republik Indonesia, 2014).","plainTextFormattedCitation":"Kementerian Pendidikan dan Kebudayaan Republik Indonesia, Standar Isi Tentang Tingkat Pencapaian Perkembangan Anak, Peraturan Menteri Pendidikan dan Kebudayaan Republik Indonesia (Republik Indonesia, 2014).","previouslyFormattedCitation":"Kementerian Pendidikan dan Kebudayaan Republik Indonesia, &lt;i&gt;Standar Isi Tentang Tingkat Pencapaian Perkembangan Anak&lt;/i&gt;, &lt;i&gt;Peraturan Menteri Pendidikan dan Kebudayaan Republik Indonesia&lt;/i&gt; (Republik Indonesia, 2014)."},"properties":{"noteIndex":18},"schema":"https://github.com/citation-style-language/schema/raw/master/csl-citation.json"}</w:instrText>
      </w:r>
      <w:r w:rsidRPr="008473AA">
        <w:rPr>
          <w:rFonts w:asciiTheme="majorBidi" w:hAnsiTheme="majorBidi" w:cstheme="majorBidi"/>
        </w:rPr>
        <w:fldChar w:fldCharType="separate"/>
      </w:r>
      <w:r w:rsidR="009A0A60" w:rsidRPr="009A0A60">
        <w:rPr>
          <w:rFonts w:asciiTheme="majorBidi" w:hAnsiTheme="majorBidi" w:cstheme="majorBidi"/>
        </w:rPr>
        <w:t xml:space="preserve">Kementerian Pendidikan dan Kebudayaan Republik Indonesia, </w:t>
      </w:r>
      <w:r w:rsidR="009A0A60" w:rsidRPr="009A0A60">
        <w:rPr>
          <w:rFonts w:asciiTheme="majorBidi" w:hAnsiTheme="majorBidi" w:cstheme="majorBidi"/>
          <w:i/>
        </w:rPr>
        <w:t>Standar Isi Tentang Tingkat Pencapaian Perkembangan Anak</w:t>
      </w:r>
      <w:r w:rsidR="009A0A60" w:rsidRPr="009A0A60">
        <w:rPr>
          <w:rFonts w:asciiTheme="majorBidi" w:hAnsiTheme="majorBidi" w:cstheme="majorBidi"/>
        </w:rPr>
        <w:t xml:space="preserve">, </w:t>
      </w:r>
      <w:r w:rsidR="009A0A60" w:rsidRPr="009A0A60">
        <w:rPr>
          <w:rFonts w:asciiTheme="majorBidi" w:hAnsiTheme="majorBidi" w:cstheme="majorBidi"/>
          <w:i/>
        </w:rPr>
        <w:t>Peraturan Menteri Pendidikan dan Kebudayaan Republik Indonesia</w:t>
      </w:r>
      <w:r w:rsidR="009A0A60" w:rsidRPr="009A0A60">
        <w:rPr>
          <w:rFonts w:asciiTheme="majorBidi" w:hAnsiTheme="majorBidi" w:cstheme="majorBidi"/>
        </w:rPr>
        <w:t xml:space="preserve"> (Republik Indonesia, 2014).</w:t>
      </w:r>
      <w:r w:rsidRPr="008473AA">
        <w:rPr>
          <w:rFonts w:asciiTheme="majorBidi" w:hAnsiTheme="majorBidi" w:cstheme="majorBidi"/>
        </w:rPr>
        <w:fldChar w:fldCharType="end"/>
      </w:r>
    </w:p>
  </w:footnote>
  <w:footnote w:id="19">
    <w:p w:rsidR="00520829" w:rsidRPr="008D2E87" w:rsidRDefault="00520829" w:rsidP="009A0A60">
      <w:pPr>
        <w:pStyle w:val="FootnoteText"/>
        <w:jc w:val="both"/>
        <w:rPr>
          <w:rFonts w:asciiTheme="majorBidi" w:hAnsiTheme="majorBidi" w:cstheme="majorBidi"/>
        </w:rPr>
      </w:pPr>
      <w:r w:rsidRPr="008D2E87">
        <w:rPr>
          <w:rStyle w:val="FootnoteReference"/>
          <w:rFonts w:asciiTheme="majorBidi" w:hAnsiTheme="majorBidi" w:cstheme="majorBidi"/>
        </w:rPr>
        <w:footnoteRef/>
      </w:r>
      <w:r w:rsidRPr="008D2E87">
        <w:rPr>
          <w:rFonts w:asciiTheme="majorBidi" w:hAnsiTheme="majorBidi" w:cstheme="majorBidi"/>
        </w:rPr>
        <w:t xml:space="preserve"> </w:t>
      </w:r>
      <w:r w:rsidRPr="008D2E87">
        <w:rPr>
          <w:rFonts w:asciiTheme="majorBidi" w:hAnsiTheme="majorBidi" w:cstheme="majorBidi"/>
        </w:rPr>
        <w:fldChar w:fldCharType="begin" w:fldLock="1"/>
      </w:r>
      <w:r w:rsidR="00B715D7">
        <w:rPr>
          <w:rFonts w:asciiTheme="majorBidi" w:hAnsiTheme="majorBidi" w:cstheme="majorBidi"/>
        </w:rPr>
        <w:instrText>ADDIN CSL_CITATION {"citationItems":[{"id":"ITEM-1","itemData":{"ISBN":"978-623-7365-58-4","author":[{"dropping-particle":"","family":"Alpian","given":"Sri Wulan Anggraeni dan Yayan","non-dropping-particle":"","parse-names":false,"suffix":""}],"id":"ITEM-1","issued":{"date-parts":[["2020"]]},"publisher":"CV. Penerbit Qiara Media","publisher-place":"Pasuruan","title":"Membaca Permulaan dengan Teams Games Tournament (TGT)","type":"book"},"uris":["http://www.mendeley.com/documents/?uuid=e355e496-3176-4553-a115-c67309345dbd"]}],"mendeley":{"formattedCitation":"Sri Wulan Anggraeni dan Yayan Alpian, &lt;i&gt;Membaca Permulaan dengan Teams Games Tournament (TGT)&lt;/i&gt; (Pasuruan: CV. Penerbit Qiara Media, 2020).","plainTextFormattedCitation":"Sri Wulan Anggraeni dan Yayan Alpian, Membaca Permulaan dengan Teams Games Tournament (TGT) (Pasuruan: CV. Penerbit Qiara Media, 2020).","previouslyFormattedCitation":"Sri Wulan Anggraeni dan Yayan Alpian, &lt;i&gt;Membaca Permulaan dengan Teams Games Tournament (TGT)&lt;/i&gt; (Pasuruan: CV. Penerbit Qiara Media, 2020)."},"properties":{"noteIndex":19},"schema":"https://github.com/citation-style-language/schema/raw/master/csl-citation.json"}</w:instrText>
      </w:r>
      <w:r w:rsidRPr="008D2E87">
        <w:rPr>
          <w:rFonts w:asciiTheme="majorBidi" w:hAnsiTheme="majorBidi" w:cstheme="majorBidi"/>
        </w:rPr>
        <w:fldChar w:fldCharType="separate"/>
      </w:r>
      <w:r w:rsidR="009A0A60" w:rsidRPr="009A0A60">
        <w:rPr>
          <w:rFonts w:asciiTheme="majorBidi" w:hAnsiTheme="majorBidi" w:cstheme="majorBidi"/>
        </w:rPr>
        <w:t xml:space="preserve">Sri Wulan Anggraeni dan Yayan Alpian, </w:t>
      </w:r>
      <w:r w:rsidR="009A0A60" w:rsidRPr="009A0A60">
        <w:rPr>
          <w:rFonts w:asciiTheme="majorBidi" w:hAnsiTheme="majorBidi" w:cstheme="majorBidi"/>
          <w:i/>
        </w:rPr>
        <w:t>Membaca Permulaan dengan Teams Games Tournament (TGT)</w:t>
      </w:r>
      <w:r w:rsidR="009A0A60" w:rsidRPr="009A0A60">
        <w:rPr>
          <w:rFonts w:asciiTheme="majorBidi" w:hAnsiTheme="majorBidi" w:cstheme="majorBidi"/>
        </w:rPr>
        <w:t xml:space="preserve"> (Pasuruan: CV. Penerbit Qiara Media, 2020).</w:t>
      </w:r>
      <w:r w:rsidRPr="008D2E87">
        <w:rPr>
          <w:rFonts w:asciiTheme="majorBidi" w:hAnsiTheme="majorBidi" w:cstheme="majorBidi"/>
        </w:rPr>
        <w:fldChar w:fldCharType="end"/>
      </w:r>
    </w:p>
  </w:footnote>
  <w:footnote w:id="20">
    <w:p w:rsidR="00520829" w:rsidRPr="00C42D2D" w:rsidRDefault="00520829" w:rsidP="009A0A60">
      <w:pPr>
        <w:pStyle w:val="FootnoteText"/>
        <w:jc w:val="both"/>
        <w:rPr>
          <w:rFonts w:asciiTheme="majorBidi" w:hAnsiTheme="majorBidi" w:cstheme="majorBidi"/>
        </w:rPr>
      </w:pPr>
      <w:r w:rsidRPr="00C42D2D">
        <w:rPr>
          <w:rStyle w:val="FootnoteReference"/>
          <w:rFonts w:asciiTheme="majorBidi" w:hAnsiTheme="majorBidi" w:cstheme="majorBidi"/>
        </w:rPr>
        <w:footnoteRef/>
      </w:r>
      <w:r w:rsidRPr="00C42D2D">
        <w:rPr>
          <w:rFonts w:asciiTheme="majorBidi" w:hAnsiTheme="majorBidi" w:cstheme="majorBidi"/>
        </w:rPr>
        <w:t xml:space="preserve"> </w:t>
      </w:r>
      <w:r w:rsidRPr="00C42D2D">
        <w:rPr>
          <w:rFonts w:asciiTheme="majorBidi" w:hAnsiTheme="majorBidi" w:cstheme="majorBidi"/>
        </w:rPr>
        <w:fldChar w:fldCharType="begin" w:fldLock="1"/>
      </w:r>
      <w:r w:rsidR="00B715D7">
        <w:rPr>
          <w:rFonts w:asciiTheme="majorBidi" w:hAnsiTheme="majorBidi" w:cstheme="majorBidi"/>
        </w:rPr>
        <w:instrText>ADDIN CSL_CITATION {"citationItems":[{"id":"ITEM-1","itemData":{"abstract":"This study aims to determine to know the increase in the ability to recognize vowels after the use of letter tree media in 3-4 year old children in Restu 1 Strawberry Playing Group Malang. This study used a qualitative descriptive approach and quantitative descriptive analysis with the type of Class Action Research (CAR). The study was conducted in 2 cycles. This study was conducted on 15 children playing the Restu 1 Malang strawberry 2018/2019. Data collection is done by observation techniques, and documentation. Data collection instruments are observation sheets, RPPH, and photos of activities. the results of research that showed an increase in cycle I amount to 33.33% of 15 children who experienced an increase. In the second cycle 86.67% of 15 children experienced an increase. Kata","author":[{"dropping-particle":"","family":"Aluh Rahmia Maulidya","given":"","non-dropping-particle":"","parse-names":false,"suffix":""},{"dropping-particle":"","family":"Sa’dullah","given":"Anwar","non-dropping-particle":"","parse-names":false,"suffix":""},{"dropping-particle":"","family":"Yorita Febry Lismanda","given":"","non-dropping-particle":"","parse-names":false,"suffix":""}],"container-title":"Dewantara: Jurnal Ilmiah Pendidikan Islam Anak Usia Dini","id":"ITEM-1","issue":"2","issued":{"date-parts":[["2019"]]},"page":"1-12","title":"Peningkatan Kemampuan Mengenal Huruf Vokal Melalui Media Pohon Huruf Pada Anak Usia 3-4 Tahun Di Kelompok Bermain Stroberi Restu 1 Malang","type":"article-journal","volume":"1"},"uris":["http://www.mendeley.com/documents/?uuid=99f4b9c8-fd13-4c54-8f9c-41f0e4ed4544"]}],"mendeley":{"formattedCitation":"Aluh Rahmia Maulidya, Anwar Sa’dullah, dan Yorita Febry Lismanda, “Peningkatan Kemampuan Mengenal Huruf Vokal Melalui Media Pohon Huruf Pada Anak Usia 3-4 Tahun Di Kelompok Bermain Stroberi Restu 1 Malang,” &lt;i&gt;Dewantara: Jurnal Ilmiah Pendidikan Islam Anak Usia Dini&lt;/i&gt; 1, no. 2 (2019): 1–12.","plainTextFormattedCitation":"Aluh Rahmia Maulidya, Anwar Sa’dullah, dan Yorita Febry Lismanda, “Peningkatan Kemampuan Mengenal Huruf Vokal Melalui Media Pohon Huruf Pada Anak Usia 3-4 Tahun Di Kelompok Bermain Stroberi Restu 1 Malang,” Dewantara: Jurnal Ilmiah Pendidikan Islam Anak Usia Dini 1, no. 2 (2019): 1–12.","previouslyFormattedCitation":"Aluh Rahmia Maulidya, Anwar Sa’dullah, dan Yorita Febry Lismanda, “Peningkatan Kemampuan Mengenal Huruf Vokal Melalui Media Pohon Huruf Pada Anak Usia 3-4 Tahun Di Kelompok Bermain Stroberi Restu 1 Malang,” &lt;i&gt;Dewantara: Jurnal Ilmiah Pendidikan Islam Anak Usia Dini&lt;/i&gt; 1, no. 2 (2019): 1–12."},"properties":{"noteIndex":20},"schema":"https://github.com/citation-style-language/schema/raw/master/csl-citation.json"}</w:instrText>
      </w:r>
      <w:r w:rsidRPr="00C42D2D">
        <w:rPr>
          <w:rFonts w:asciiTheme="majorBidi" w:hAnsiTheme="majorBidi" w:cstheme="majorBidi"/>
        </w:rPr>
        <w:fldChar w:fldCharType="separate"/>
      </w:r>
      <w:r w:rsidR="009A0A60" w:rsidRPr="009A0A60">
        <w:rPr>
          <w:rFonts w:asciiTheme="majorBidi" w:hAnsiTheme="majorBidi" w:cstheme="majorBidi"/>
        </w:rPr>
        <w:t xml:space="preserve">Aluh Rahmia Maulidya, Anwar Sa’dullah, dan Yorita Febry Lismanda, “Peningkatan Kemampuan Mengenal Huruf Vokal Melalui Media Pohon Huruf Pada Anak Usia 3-4 Tahun Di Kelompok Bermain Stroberi Restu 1 Malang,” </w:t>
      </w:r>
      <w:r w:rsidR="009A0A60" w:rsidRPr="009A0A60">
        <w:rPr>
          <w:rFonts w:asciiTheme="majorBidi" w:hAnsiTheme="majorBidi" w:cstheme="majorBidi"/>
          <w:i/>
        </w:rPr>
        <w:t>Dewantara: Jurnal Ilmiah Pendidikan Islam Anak Usia Dini</w:t>
      </w:r>
      <w:r w:rsidR="009A0A60" w:rsidRPr="009A0A60">
        <w:rPr>
          <w:rFonts w:asciiTheme="majorBidi" w:hAnsiTheme="majorBidi" w:cstheme="majorBidi"/>
        </w:rPr>
        <w:t xml:space="preserve"> 1, no. 2 (2019): 1–12.</w:t>
      </w:r>
      <w:r w:rsidRPr="00C42D2D">
        <w:rPr>
          <w:rFonts w:asciiTheme="majorBidi" w:hAnsiTheme="majorBidi" w:cstheme="majorBidi"/>
        </w:rPr>
        <w:fldChar w:fldCharType="end"/>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4C2" w:rsidRPr="00A574C2" w:rsidRDefault="00A574C2" w:rsidP="00A574C2">
    <w:pPr>
      <w:pStyle w:val="Header"/>
      <w:rPr>
        <w:rFonts w:asciiTheme="majorBidi" w:hAnsiTheme="majorBidi" w:cstheme="majorBidi"/>
      </w:rPr>
    </w:pPr>
    <w:r>
      <w:rPr>
        <w:rFonts w:asciiTheme="majorBidi" w:hAnsiTheme="majorBidi" w:cstheme="majorBidi"/>
      </w:rPr>
      <w:t>Sukma Sari Indah Fortuna</w:t>
    </w:r>
    <w:r w:rsidR="0025668D">
      <w:rPr>
        <w:rFonts w:asciiTheme="majorBidi" w:hAnsiTheme="majorBidi" w:cstheme="majorBidi"/>
      </w:rPr>
      <w:t>, Tawaduddin Nawafilaty, Moh. Luthfillah</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4C2" w:rsidRDefault="00A146EA" w:rsidP="00A574C2">
    <w:pPr>
      <w:pStyle w:val="Header"/>
      <w:jc w:val="right"/>
      <w:rPr>
        <w:rFonts w:asciiTheme="majorBidi" w:hAnsiTheme="majorBidi" w:cstheme="majorBidi"/>
      </w:rPr>
    </w:pPr>
    <w:r>
      <w:rPr>
        <w:rFonts w:asciiTheme="majorBidi" w:hAnsiTheme="majorBidi" w:cstheme="majorBidi"/>
      </w:rPr>
      <w:t>SAWABIQ JURNAL KEISLAMAN</w:t>
    </w:r>
  </w:p>
  <w:p w:rsidR="00A574C2" w:rsidRPr="00A574C2" w:rsidRDefault="00A574C2" w:rsidP="00A574C2">
    <w:pPr>
      <w:pStyle w:val="Header"/>
      <w:jc w:val="right"/>
      <w:rPr>
        <w:rFonts w:asciiTheme="majorBidi" w:hAnsiTheme="majorBidi" w:cstheme="majorBidi"/>
      </w:rPr>
    </w:pPr>
    <w:r>
      <w:rPr>
        <w:rFonts w:asciiTheme="majorBidi" w:hAnsiTheme="majorBidi" w:cstheme="majorBidi"/>
      </w:rPr>
      <w:t>Vol 1 No 1 Tahun 2021 ISSN</w:t>
    </w:r>
  </w:p>
  <w:p w:rsidR="00A574C2" w:rsidRDefault="00A574C2" w:rsidP="00A574C2">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C1D"/>
    <w:multiLevelType w:val="hybridMultilevel"/>
    <w:tmpl w:val="760E8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7B352D"/>
    <w:multiLevelType w:val="hybridMultilevel"/>
    <w:tmpl w:val="792C146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173199"/>
    <w:multiLevelType w:val="hybridMultilevel"/>
    <w:tmpl w:val="E9D41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0D0"/>
    <w:rsid w:val="0004530A"/>
    <w:rsid w:val="0011640B"/>
    <w:rsid w:val="001539B3"/>
    <w:rsid w:val="001C45A8"/>
    <w:rsid w:val="00246A67"/>
    <w:rsid w:val="0025668D"/>
    <w:rsid w:val="002C71F1"/>
    <w:rsid w:val="002D173A"/>
    <w:rsid w:val="002E3B9D"/>
    <w:rsid w:val="004A35F3"/>
    <w:rsid w:val="004F4CAE"/>
    <w:rsid w:val="00520829"/>
    <w:rsid w:val="00534C93"/>
    <w:rsid w:val="00553A3A"/>
    <w:rsid w:val="00575993"/>
    <w:rsid w:val="006230C9"/>
    <w:rsid w:val="00626845"/>
    <w:rsid w:val="006A1D32"/>
    <w:rsid w:val="006A7370"/>
    <w:rsid w:val="006B69B4"/>
    <w:rsid w:val="006C7A48"/>
    <w:rsid w:val="00704218"/>
    <w:rsid w:val="00736BD0"/>
    <w:rsid w:val="00766155"/>
    <w:rsid w:val="007B1445"/>
    <w:rsid w:val="008820D0"/>
    <w:rsid w:val="008D1E57"/>
    <w:rsid w:val="009339F7"/>
    <w:rsid w:val="00961D4A"/>
    <w:rsid w:val="009A0A60"/>
    <w:rsid w:val="009B14DA"/>
    <w:rsid w:val="009F2FD5"/>
    <w:rsid w:val="00A146EA"/>
    <w:rsid w:val="00A574C2"/>
    <w:rsid w:val="00A90D11"/>
    <w:rsid w:val="00AC76AE"/>
    <w:rsid w:val="00AF0D98"/>
    <w:rsid w:val="00B715D7"/>
    <w:rsid w:val="00B85875"/>
    <w:rsid w:val="00BE01B0"/>
    <w:rsid w:val="00C0218F"/>
    <w:rsid w:val="00C05F51"/>
    <w:rsid w:val="00C974B6"/>
    <w:rsid w:val="00CE783A"/>
    <w:rsid w:val="00D225F0"/>
    <w:rsid w:val="00DC524A"/>
    <w:rsid w:val="00DE1623"/>
    <w:rsid w:val="00E01FC0"/>
    <w:rsid w:val="00E64507"/>
    <w:rsid w:val="00FA37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DFFBB"/>
  <w15:chartTrackingRefBased/>
  <w15:docId w15:val="{86E6D19F-138A-41BC-B945-AECEE4D28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20D0"/>
    <w:rPr>
      <w:color w:val="0563C1" w:themeColor="hyperlink"/>
      <w:u w:val="single"/>
    </w:rPr>
  </w:style>
  <w:style w:type="paragraph" w:styleId="ListParagraph">
    <w:name w:val="List Paragraph"/>
    <w:basedOn w:val="Normal"/>
    <w:link w:val="ListParagraphChar"/>
    <w:uiPriority w:val="34"/>
    <w:qFormat/>
    <w:rsid w:val="00766155"/>
    <w:pPr>
      <w:ind w:left="720"/>
      <w:contextualSpacing/>
    </w:pPr>
  </w:style>
  <w:style w:type="paragraph" w:styleId="FootnoteText">
    <w:name w:val="footnote text"/>
    <w:basedOn w:val="Normal"/>
    <w:link w:val="FootnoteTextChar"/>
    <w:uiPriority w:val="99"/>
    <w:semiHidden/>
    <w:unhideWhenUsed/>
    <w:rsid w:val="00766155"/>
    <w:pPr>
      <w:spacing w:after="0" w:line="240" w:lineRule="auto"/>
    </w:pPr>
    <w:rPr>
      <w:sz w:val="20"/>
      <w:szCs w:val="20"/>
      <w:lang w:eastAsia="en-US"/>
    </w:rPr>
  </w:style>
  <w:style w:type="character" w:customStyle="1" w:styleId="FootnoteTextChar">
    <w:name w:val="Footnote Text Char"/>
    <w:basedOn w:val="DefaultParagraphFont"/>
    <w:link w:val="FootnoteText"/>
    <w:uiPriority w:val="99"/>
    <w:semiHidden/>
    <w:rsid w:val="00766155"/>
    <w:rPr>
      <w:noProof/>
      <w:sz w:val="20"/>
      <w:szCs w:val="20"/>
      <w:lang w:eastAsia="en-US"/>
    </w:rPr>
  </w:style>
  <w:style w:type="character" w:styleId="FootnoteReference">
    <w:name w:val="footnote reference"/>
    <w:basedOn w:val="DefaultParagraphFont"/>
    <w:uiPriority w:val="99"/>
    <w:semiHidden/>
    <w:unhideWhenUsed/>
    <w:rsid w:val="00766155"/>
    <w:rPr>
      <w:vertAlign w:val="superscript"/>
    </w:rPr>
  </w:style>
  <w:style w:type="character" w:customStyle="1" w:styleId="ListParagraphChar">
    <w:name w:val="List Paragraph Char"/>
    <w:basedOn w:val="DefaultParagraphFont"/>
    <w:link w:val="ListParagraph"/>
    <w:uiPriority w:val="34"/>
    <w:rsid w:val="00766155"/>
    <w:rPr>
      <w:noProof/>
    </w:rPr>
  </w:style>
  <w:style w:type="paragraph" w:customStyle="1" w:styleId="Heading11">
    <w:name w:val="Heading 11"/>
    <w:basedOn w:val="Normal"/>
    <w:link w:val="heading1Char"/>
    <w:rsid w:val="0004530A"/>
    <w:pPr>
      <w:spacing w:after="0" w:line="360" w:lineRule="auto"/>
      <w:jc w:val="center"/>
    </w:pPr>
    <w:rPr>
      <w:rFonts w:ascii="Times New Roman" w:hAnsi="Times New Roman" w:cs="Times New Roman"/>
      <w:b/>
      <w:sz w:val="28"/>
      <w:szCs w:val="28"/>
      <w:lang w:eastAsia="en-US"/>
    </w:rPr>
  </w:style>
  <w:style w:type="character" w:customStyle="1" w:styleId="heading1Char">
    <w:name w:val="heading 1 Char"/>
    <w:basedOn w:val="DefaultParagraphFont"/>
    <w:link w:val="Heading11"/>
    <w:rsid w:val="0004530A"/>
    <w:rPr>
      <w:rFonts w:ascii="Times New Roman" w:hAnsi="Times New Roman" w:cs="Times New Roman"/>
      <w:b/>
      <w:noProof/>
      <w:sz w:val="28"/>
      <w:szCs w:val="28"/>
      <w:lang w:eastAsia="en-US"/>
    </w:rPr>
  </w:style>
  <w:style w:type="table" w:styleId="TableGrid">
    <w:name w:val="Table Grid"/>
    <w:basedOn w:val="TableNormal"/>
    <w:uiPriority w:val="39"/>
    <w:rsid w:val="002D173A"/>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7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4C2"/>
    <w:rPr>
      <w:noProof/>
    </w:rPr>
  </w:style>
  <w:style w:type="paragraph" w:styleId="Footer">
    <w:name w:val="footer"/>
    <w:basedOn w:val="Normal"/>
    <w:link w:val="FooterChar"/>
    <w:uiPriority w:val="99"/>
    <w:unhideWhenUsed/>
    <w:rsid w:val="00A57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4C2"/>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indahfortuna1@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3mluthfillah@unisla.ac.id" TargetMode="External"/><Relationship Id="rId4" Type="http://schemas.openxmlformats.org/officeDocument/2006/relationships/settings" Target="settings.xml"/><Relationship Id="rId9" Type="http://schemas.openxmlformats.org/officeDocument/2006/relationships/hyperlink" Target="mailto:2dina.filaty@unisla.ac.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D696F-C319-479A-A048-0BF84B676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10</Pages>
  <Words>3069</Words>
  <Characters>17497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35</cp:revision>
  <dcterms:created xsi:type="dcterms:W3CDTF">2021-07-29T11:45:00Z</dcterms:created>
  <dcterms:modified xsi:type="dcterms:W3CDTF">2021-08-09T06:02:00Z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0d9b349a-338f-3ab2-a1eb-f81d4b60ddd4</vt:lpwstr>
  </property>
  <property fmtid="{D5CDD505-2E9C-101B-9397-08002B2CF9AE}" pid="4" name="Mendeley Citation Style_1">
    <vt:lpwstr>http://www.zotero.org/styles/turabian-fullnote-bibliography</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http://www.zotero.org/styles/turabian-fullnote-bibliography</vt:lpwstr>
  </property>
  <property fmtid="{D5CDD505-2E9C-101B-9397-08002B2CF9AE}" pid="24" name="Mendeley Recent Style Name 9_1">
    <vt:lpwstr>Turabian 8th edition (full note)</vt:lpwstr>
  </property>
</Properties>
</file>